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A00" w14:textId="77777777" w:rsidR="00587E28" w:rsidRPr="00A81AB1" w:rsidRDefault="00587E28" w:rsidP="00A81AB1">
      <w:pPr>
        <w:pStyle w:val="Virsraksts1"/>
        <w:spacing w:before="0" w:after="0"/>
        <w:rPr>
          <w:rFonts w:ascii="Times New Roman" w:hAnsi="Times New Roman" w:cs="Times New Roman"/>
          <w:sz w:val="24"/>
          <w:szCs w:val="24"/>
        </w:rPr>
      </w:pPr>
      <w:r w:rsidRPr="00A81AB1">
        <w:rPr>
          <w:rFonts w:ascii="Times New Roman" w:hAnsi="Times New Roman" w:cs="Times New Roman"/>
          <w:sz w:val="24"/>
          <w:szCs w:val="24"/>
        </w:rPr>
        <w:t>VIDZEMES LĪBISKĀ KULTŪRTELPA</w:t>
      </w:r>
    </w:p>
    <w:p w14:paraId="268B28EB" w14:textId="746823B2" w:rsidR="00B538ED" w:rsidRPr="00A81AB1" w:rsidRDefault="00916058" w:rsidP="00A81AB1">
      <w:pPr>
        <w:pStyle w:val="Virsraksts1"/>
        <w:spacing w:before="0" w:after="0"/>
        <w:rPr>
          <w:rFonts w:ascii="Times New Roman" w:hAnsi="Times New Roman" w:cs="Times New Roman"/>
          <w:sz w:val="24"/>
          <w:szCs w:val="24"/>
        </w:rPr>
      </w:pPr>
      <w:r w:rsidRPr="00A81AB1">
        <w:rPr>
          <w:rFonts w:ascii="Times New Roman" w:hAnsi="Times New Roman" w:cs="Times New Roman"/>
          <w:sz w:val="24"/>
          <w:szCs w:val="24"/>
        </w:rPr>
        <w:t>Pasākumu plān</w:t>
      </w:r>
      <w:r w:rsidR="003D7A4D" w:rsidRPr="00A81AB1">
        <w:rPr>
          <w:rFonts w:ascii="Times New Roman" w:hAnsi="Times New Roman" w:cs="Times New Roman"/>
          <w:sz w:val="24"/>
          <w:szCs w:val="24"/>
        </w:rPr>
        <w:t>s</w:t>
      </w:r>
      <w:r w:rsidRPr="00A81AB1">
        <w:rPr>
          <w:rFonts w:ascii="Times New Roman" w:hAnsi="Times New Roman" w:cs="Times New Roman"/>
          <w:sz w:val="24"/>
          <w:szCs w:val="24"/>
        </w:rPr>
        <w:t xml:space="preserve"> </w:t>
      </w:r>
      <w:r w:rsidR="009B1FE3" w:rsidRPr="00A81AB1">
        <w:rPr>
          <w:rFonts w:ascii="Times New Roman" w:hAnsi="Times New Roman" w:cs="Times New Roman"/>
          <w:sz w:val="24"/>
          <w:szCs w:val="24"/>
        </w:rPr>
        <w:t>turpmākākajiem pieciem gadiem</w:t>
      </w:r>
      <w:r w:rsidR="00587E28" w:rsidRPr="00A81AB1">
        <w:rPr>
          <w:rFonts w:ascii="Times New Roman" w:hAnsi="Times New Roman" w:cs="Times New Roman"/>
          <w:sz w:val="24"/>
          <w:szCs w:val="24"/>
        </w:rPr>
        <w:t xml:space="preserve"> (2022 – 2026)</w:t>
      </w:r>
    </w:p>
    <w:p w14:paraId="3466FC63" w14:textId="48809DBB" w:rsidR="000164B8" w:rsidRPr="00A81AB1" w:rsidRDefault="00167D9D" w:rsidP="00A81AB1">
      <w:pPr>
        <w:rPr>
          <w:rFonts w:ascii="Times New Roman" w:hAnsi="Times New Roman" w:cs="Times New Roman"/>
          <w:szCs w:val="24"/>
        </w:rPr>
      </w:pPr>
      <w:r w:rsidRPr="00A81AB1">
        <w:rPr>
          <w:rFonts w:ascii="Times New Roman" w:hAnsi="Times New Roman" w:cs="Times New Roman"/>
          <w:szCs w:val="24"/>
        </w:rPr>
        <w:t xml:space="preserve"> </w:t>
      </w:r>
    </w:p>
    <w:p w14:paraId="34D87A62" w14:textId="4A2D265F" w:rsidR="005C42F0" w:rsidRPr="00A81AB1" w:rsidRDefault="005C42F0" w:rsidP="00A81AB1">
      <w:pPr>
        <w:pStyle w:val="Sarakstarindkopa"/>
        <w:numPr>
          <w:ilvl w:val="0"/>
          <w:numId w:val="2"/>
        </w:numPr>
        <w:rPr>
          <w:rFonts w:ascii="Times New Roman" w:hAnsi="Times New Roman" w:cs="Times New Roman"/>
          <w:szCs w:val="24"/>
        </w:rPr>
      </w:pPr>
      <w:r w:rsidRPr="00A81AB1">
        <w:rPr>
          <w:rFonts w:ascii="Times New Roman" w:hAnsi="Times New Roman" w:cs="Times New Roman"/>
          <w:szCs w:val="24"/>
        </w:rPr>
        <w:t xml:space="preserve">Lai nodrošinātu ilgtspēju, biedrības, folkloras kopas un pētnieki personiski piedalīsies </w:t>
      </w:r>
      <w:r w:rsidRPr="00A81AB1">
        <w:rPr>
          <w:rFonts w:ascii="Times New Roman" w:hAnsi="Times New Roman" w:cs="Times New Roman"/>
          <w:szCs w:val="24"/>
          <w:u w:val="single"/>
        </w:rPr>
        <w:t>projektu konkursos</w:t>
      </w:r>
      <w:r w:rsidRPr="00A81AB1">
        <w:rPr>
          <w:rFonts w:ascii="Times New Roman" w:hAnsi="Times New Roman" w:cs="Times New Roman"/>
          <w:szCs w:val="24"/>
        </w:rPr>
        <w:t xml:space="preserve"> Latvijā, novados un Vidzemes reģionā. Viņi izmantos uzkrāto pieredzi un sadarbosies (savu iespēju robežās) ar novada domes struktūrvienībām, pilsētu un pagastu pašvaldībām </w:t>
      </w:r>
      <w:proofErr w:type="spellStart"/>
      <w:r w:rsidRPr="00A81AB1">
        <w:rPr>
          <w:rFonts w:ascii="Times New Roman" w:hAnsi="Times New Roman" w:cs="Times New Roman"/>
          <w:szCs w:val="24"/>
        </w:rPr>
        <w:t>kultūrtelpas</w:t>
      </w:r>
      <w:proofErr w:type="spellEnd"/>
      <w:r w:rsidRPr="00A81AB1">
        <w:rPr>
          <w:rFonts w:ascii="Times New Roman" w:hAnsi="Times New Roman" w:cs="Times New Roman"/>
          <w:szCs w:val="24"/>
        </w:rPr>
        <w:t xml:space="preserve"> saglabāšanas un attīstības jautājumos.</w:t>
      </w:r>
    </w:p>
    <w:p w14:paraId="0D076CD6" w14:textId="4F671906" w:rsidR="005C42F0" w:rsidRPr="00A81AB1" w:rsidRDefault="005C42F0" w:rsidP="00A81AB1">
      <w:pPr>
        <w:pStyle w:val="Sarakstarindkopa"/>
        <w:numPr>
          <w:ilvl w:val="0"/>
          <w:numId w:val="2"/>
        </w:numPr>
        <w:rPr>
          <w:rFonts w:ascii="Times New Roman" w:hAnsi="Times New Roman" w:cs="Times New Roman"/>
          <w:szCs w:val="24"/>
        </w:rPr>
      </w:pPr>
      <w:r w:rsidRPr="00A81AB1">
        <w:rPr>
          <w:rFonts w:ascii="Times New Roman" w:hAnsi="Times New Roman" w:cs="Times New Roman"/>
          <w:szCs w:val="24"/>
        </w:rPr>
        <w:t xml:space="preserve">Kultūras mantojuma saglabāšanā arvien vairāk tiks iesaistīta novadu un pagastu </w:t>
      </w:r>
      <w:r w:rsidRPr="00A81AB1">
        <w:rPr>
          <w:rFonts w:ascii="Times New Roman" w:hAnsi="Times New Roman" w:cs="Times New Roman"/>
          <w:szCs w:val="24"/>
          <w:u w:val="single"/>
        </w:rPr>
        <w:t>jaunā paaudze</w:t>
      </w:r>
      <w:r w:rsidRPr="00A81AB1">
        <w:rPr>
          <w:rFonts w:ascii="Times New Roman" w:hAnsi="Times New Roman" w:cs="Times New Roman"/>
          <w:szCs w:val="24"/>
        </w:rPr>
        <w:t>. Viņi piedalīsies tūrisma taku veidošanā, dažādu ar kultūras mantojumu saistītu projektu īstenošanā, dabas objektu sakopšanas talkās.</w:t>
      </w:r>
    </w:p>
    <w:p w14:paraId="07B4905F" w14:textId="77777777" w:rsidR="005C42F0" w:rsidRPr="00A81AB1" w:rsidRDefault="005C42F0" w:rsidP="00A81AB1">
      <w:pPr>
        <w:pStyle w:val="Sarakstarindkopa"/>
        <w:numPr>
          <w:ilvl w:val="0"/>
          <w:numId w:val="2"/>
        </w:numPr>
        <w:rPr>
          <w:rFonts w:ascii="Times New Roman" w:hAnsi="Times New Roman" w:cs="Times New Roman"/>
          <w:szCs w:val="24"/>
        </w:rPr>
      </w:pPr>
      <w:r w:rsidRPr="00A81AB1">
        <w:rPr>
          <w:rFonts w:ascii="Times New Roman" w:hAnsi="Times New Roman" w:cs="Times New Roman"/>
          <w:szCs w:val="24"/>
        </w:rPr>
        <w:t xml:space="preserve">Biedrības un interešu kopas apmainīsies pieredzē un veidos </w:t>
      </w:r>
      <w:r w:rsidRPr="00A81AB1">
        <w:rPr>
          <w:rFonts w:ascii="Times New Roman" w:hAnsi="Times New Roman" w:cs="Times New Roman"/>
          <w:szCs w:val="24"/>
          <w:u w:val="single"/>
        </w:rPr>
        <w:t>sadarbību</w:t>
      </w:r>
      <w:r w:rsidRPr="00A81AB1">
        <w:rPr>
          <w:rFonts w:ascii="Times New Roman" w:hAnsi="Times New Roman" w:cs="Times New Roman"/>
          <w:szCs w:val="24"/>
        </w:rPr>
        <w:t xml:space="preserve"> arī projektu rakstīšanas laikā. Tiks izskatīta iespēja sniegt savstarpēju atbalstu projektu īstenošanā, lai iedzīvinātu idejas, kas sekmē </w:t>
      </w:r>
      <w:proofErr w:type="spellStart"/>
      <w:r w:rsidRPr="00A81AB1">
        <w:rPr>
          <w:rFonts w:ascii="Times New Roman" w:hAnsi="Times New Roman" w:cs="Times New Roman"/>
          <w:szCs w:val="24"/>
        </w:rPr>
        <w:t>kultūrtelpas</w:t>
      </w:r>
      <w:proofErr w:type="spellEnd"/>
      <w:r w:rsidRPr="00A81AB1">
        <w:rPr>
          <w:rFonts w:ascii="Times New Roman" w:hAnsi="Times New Roman" w:cs="Times New Roman"/>
          <w:szCs w:val="24"/>
        </w:rPr>
        <w:t xml:space="preserve"> attīstību.</w:t>
      </w:r>
    </w:p>
    <w:p w14:paraId="6A791F61" w14:textId="77777777" w:rsidR="0036757A" w:rsidRPr="00A81AB1" w:rsidRDefault="0036757A" w:rsidP="00A81AB1">
      <w:pPr>
        <w:ind w:firstLine="0"/>
        <w:rPr>
          <w:rFonts w:ascii="Times New Roman" w:hAnsi="Times New Roman" w:cs="Times New Roman"/>
          <w:szCs w:val="24"/>
        </w:rPr>
      </w:pPr>
    </w:p>
    <w:p w14:paraId="35134C20" w14:textId="02CE7818" w:rsidR="005C42F0" w:rsidRDefault="005C42F0" w:rsidP="00A81AB1">
      <w:pPr>
        <w:ind w:firstLine="0"/>
        <w:rPr>
          <w:rFonts w:ascii="Times New Roman" w:hAnsi="Times New Roman" w:cs="Times New Roman"/>
          <w:szCs w:val="24"/>
        </w:rPr>
      </w:pPr>
      <w:r w:rsidRPr="00A81AB1">
        <w:rPr>
          <w:rFonts w:ascii="Times New Roman" w:hAnsi="Times New Roman" w:cs="Times New Roman"/>
          <w:szCs w:val="24"/>
        </w:rPr>
        <w:t xml:space="preserve">Pasākumu īstenošana iecerētajā skaitā un tematiskajā daudzveidībā iespējama pēc finansiāla atbalsta saņemšanas no </w:t>
      </w:r>
      <w:proofErr w:type="spellStart"/>
      <w:r w:rsidRPr="00A81AB1">
        <w:rPr>
          <w:rFonts w:ascii="Times New Roman" w:hAnsi="Times New Roman" w:cs="Times New Roman"/>
          <w:szCs w:val="24"/>
        </w:rPr>
        <w:t>jaunizveidoto</w:t>
      </w:r>
      <w:proofErr w:type="spellEnd"/>
      <w:r w:rsidRPr="00A81AB1">
        <w:rPr>
          <w:rFonts w:ascii="Times New Roman" w:hAnsi="Times New Roman" w:cs="Times New Roman"/>
          <w:szCs w:val="24"/>
        </w:rPr>
        <w:t xml:space="preserve"> novadu un pašvaldību institūcijām. Plāna īstenošana atkarīga no iegūtā finansējuma apjoma. Vērā tiks ņemti arī valdības izdotie noteikumi un lēmumi par pasākumu norisi un ierobežojumiem.</w:t>
      </w:r>
    </w:p>
    <w:p w14:paraId="45E1E64B" w14:textId="064CA039" w:rsidR="00A81AB1" w:rsidRDefault="00A81AB1" w:rsidP="00A81AB1">
      <w:pPr>
        <w:ind w:firstLine="0"/>
        <w:rPr>
          <w:rFonts w:ascii="Times New Roman" w:hAnsi="Times New Roman" w:cs="Times New Roman"/>
          <w:szCs w:val="24"/>
        </w:rPr>
      </w:pPr>
    </w:p>
    <w:p w14:paraId="44AB4E13" w14:textId="77777777" w:rsidR="00A81AB1" w:rsidRPr="00A81AB1" w:rsidRDefault="00A81AB1" w:rsidP="00A81AB1">
      <w:pPr>
        <w:ind w:firstLine="0"/>
        <w:rPr>
          <w:rFonts w:ascii="Times New Roman" w:hAnsi="Times New Roman" w:cs="Times New Roman"/>
          <w:szCs w:val="24"/>
        </w:rPr>
      </w:pPr>
    </w:p>
    <w:p w14:paraId="35F65C1E" w14:textId="019EB29B" w:rsidR="003D7A4D" w:rsidRPr="00A81AB1" w:rsidRDefault="0036757A" w:rsidP="00A81AB1">
      <w:pPr>
        <w:pStyle w:val="Virsraksts3"/>
        <w:spacing w:before="0" w:after="0"/>
        <w:rPr>
          <w:rFonts w:ascii="Times New Roman" w:hAnsi="Times New Roman" w:cs="Times New Roman"/>
          <w:szCs w:val="24"/>
        </w:rPr>
      </w:pPr>
      <w:r w:rsidRPr="00A81AB1">
        <w:rPr>
          <w:rFonts w:ascii="Times New Roman" w:hAnsi="Times New Roman" w:cs="Times New Roman"/>
          <w:szCs w:val="24"/>
        </w:rPr>
        <w:t xml:space="preserve">VIDZEMES LĪBISKĀ MANTOJUMA PĒTNIECĪBA </w:t>
      </w:r>
    </w:p>
    <w:p w14:paraId="04E208E7" w14:textId="55BE077F" w:rsidR="00D73C43" w:rsidRPr="00A81AB1" w:rsidRDefault="007B09C9" w:rsidP="00A81AB1">
      <w:pPr>
        <w:rPr>
          <w:rFonts w:ascii="Times New Roman" w:hAnsi="Times New Roman" w:cs="Times New Roman"/>
          <w:szCs w:val="24"/>
        </w:rPr>
      </w:pPr>
      <w:r w:rsidRPr="00A81AB1">
        <w:rPr>
          <w:rFonts w:ascii="Times New Roman" w:hAnsi="Times New Roman" w:cs="Times New Roman"/>
          <w:szCs w:val="24"/>
        </w:rPr>
        <w:t xml:space="preserve">Turpināsies pētnieciskais darbs arhīvos, muzejos u.c. krātuvēs, lai apzinātu lībisko mantojumu Vidzemē. </w:t>
      </w:r>
      <w:r w:rsidR="005C42F0" w:rsidRPr="00A81AB1">
        <w:rPr>
          <w:rFonts w:ascii="Times New Roman" w:hAnsi="Times New Roman" w:cs="Times New Roman"/>
          <w:szCs w:val="24"/>
        </w:rPr>
        <w:t>Salacgrīvas muzejā t</w:t>
      </w:r>
      <w:r w:rsidR="00773B21" w:rsidRPr="00A81AB1">
        <w:rPr>
          <w:rFonts w:ascii="Times New Roman" w:hAnsi="Times New Roman" w:cs="Times New Roman"/>
          <w:szCs w:val="24"/>
        </w:rPr>
        <w:t>urpināsies darbs pie jaunās ekspozīcijas “Lībiskā piederība Salacgrīvai” iekārtošanas.</w:t>
      </w:r>
      <w:r w:rsidR="00167D9D" w:rsidRPr="00A81AB1">
        <w:rPr>
          <w:rFonts w:ascii="Times New Roman" w:hAnsi="Times New Roman" w:cs="Times New Roman"/>
          <w:szCs w:val="24"/>
        </w:rPr>
        <w:t xml:space="preserve"> </w:t>
      </w:r>
      <w:r w:rsidR="00D73C43" w:rsidRPr="00A81AB1">
        <w:rPr>
          <w:rFonts w:ascii="Times New Roman" w:hAnsi="Times New Roman" w:cs="Times New Roman"/>
          <w:szCs w:val="24"/>
        </w:rPr>
        <w:t>Lēdurgā notiks lībisk</w:t>
      </w:r>
      <w:r w:rsidR="00BE4E8B" w:rsidRPr="00A81AB1">
        <w:rPr>
          <w:rFonts w:ascii="Times New Roman" w:hAnsi="Times New Roman" w:cs="Times New Roman"/>
          <w:szCs w:val="24"/>
        </w:rPr>
        <w:t>o</w:t>
      </w:r>
      <w:r w:rsidR="00D73C43" w:rsidRPr="00A81AB1">
        <w:rPr>
          <w:rFonts w:ascii="Times New Roman" w:hAnsi="Times New Roman" w:cs="Times New Roman"/>
          <w:szCs w:val="24"/>
        </w:rPr>
        <w:t xml:space="preserve"> </w:t>
      </w:r>
      <w:proofErr w:type="spellStart"/>
      <w:r w:rsidR="00D73C43" w:rsidRPr="00A81AB1">
        <w:rPr>
          <w:rFonts w:ascii="Times New Roman" w:hAnsi="Times New Roman" w:cs="Times New Roman"/>
          <w:szCs w:val="24"/>
        </w:rPr>
        <w:t>mājvārdu</w:t>
      </w:r>
      <w:proofErr w:type="spellEnd"/>
      <w:r w:rsidR="00D73C43" w:rsidRPr="00A81AB1">
        <w:rPr>
          <w:rFonts w:ascii="Times New Roman" w:hAnsi="Times New Roman" w:cs="Times New Roman"/>
          <w:szCs w:val="24"/>
        </w:rPr>
        <w:t xml:space="preserve"> izzināšana, to apkopošana un izpēte, veidojot karti. Atbildīgā</w:t>
      </w:r>
      <w:r w:rsidR="00D61E1C" w:rsidRPr="00A81AB1">
        <w:rPr>
          <w:rFonts w:ascii="Times New Roman" w:hAnsi="Times New Roman" w:cs="Times New Roman"/>
          <w:szCs w:val="24"/>
        </w:rPr>
        <w:t> –</w:t>
      </w:r>
      <w:r w:rsidR="00D73C43" w:rsidRPr="00A81AB1">
        <w:rPr>
          <w:rFonts w:ascii="Times New Roman" w:hAnsi="Times New Roman" w:cs="Times New Roman"/>
          <w:szCs w:val="24"/>
        </w:rPr>
        <w:t xml:space="preserve"> S. Kauliņa.</w:t>
      </w:r>
    </w:p>
    <w:p w14:paraId="172367AE" w14:textId="29D36D56" w:rsidR="00D73C43" w:rsidRPr="00A81AB1" w:rsidRDefault="00D73C43" w:rsidP="00A81AB1">
      <w:pPr>
        <w:rPr>
          <w:rFonts w:ascii="Times New Roman" w:hAnsi="Times New Roman" w:cs="Times New Roman"/>
          <w:szCs w:val="24"/>
        </w:rPr>
      </w:pPr>
      <w:r w:rsidRPr="00A81AB1">
        <w:rPr>
          <w:rFonts w:ascii="Times New Roman" w:hAnsi="Times New Roman" w:cs="Times New Roman"/>
          <w:szCs w:val="24"/>
        </w:rPr>
        <w:t>Vidzemes kultūras mantojuma izpētē iesaistītie interesenti apzinās un dokumentēs lībiskās tradīcijas savā ģimenē un plašākā radu lokā.</w:t>
      </w:r>
    </w:p>
    <w:p w14:paraId="54047F9B" w14:textId="2DE4DE05" w:rsidR="00167D9D" w:rsidRPr="00A81AB1" w:rsidRDefault="0036757A" w:rsidP="00A81AB1">
      <w:pPr>
        <w:rPr>
          <w:rFonts w:ascii="Times New Roman" w:hAnsi="Times New Roman" w:cs="Times New Roman"/>
          <w:i/>
          <w:iCs/>
          <w:szCs w:val="24"/>
        </w:rPr>
      </w:pPr>
      <w:r w:rsidRPr="00A81AB1">
        <w:rPr>
          <w:rFonts w:ascii="Times New Roman" w:hAnsi="Times New Roman" w:cs="Times New Roman"/>
          <w:i/>
          <w:iCs/>
          <w:szCs w:val="24"/>
        </w:rPr>
        <w:t>PLĀNOTĀS AKTIVITĀTES:</w:t>
      </w:r>
    </w:p>
    <w:p w14:paraId="49255344" w14:textId="77777777" w:rsidR="003770A5" w:rsidRPr="00A81AB1" w:rsidRDefault="003770A5"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Salacgrīva</w:t>
      </w:r>
    </w:p>
    <w:p w14:paraId="56CB1AE6" w14:textId="53BE5DE7" w:rsidR="00167D9D" w:rsidRPr="00A81AB1" w:rsidRDefault="00167D9D"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 xml:space="preserve">Folkloras kopa “Cielava”, muzikantu kopa “Cielavas spēlmaņi” (Laura </w:t>
      </w:r>
      <w:proofErr w:type="spellStart"/>
      <w:r w:rsidRPr="00A81AB1">
        <w:rPr>
          <w:rFonts w:ascii="Times New Roman" w:eastAsiaTheme="majorEastAsia" w:hAnsi="Times New Roman" w:cs="Times New Roman"/>
          <w:b/>
          <w:bCs/>
          <w:szCs w:val="24"/>
        </w:rPr>
        <w:t>Eimane</w:t>
      </w:r>
      <w:proofErr w:type="spellEnd"/>
      <w:r w:rsidRPr="00A81AB1">
        <w:rPr>
          <w:rFonts w:ascii="Times New Roman" w:eastAsiaTheme="majorEastAsia" w:hAnsi="Times New Roman" w:cs="Times New Roman"/>
          <w:b/>
          <w:bCs/>
          <w:szCs w:val="24"/>
        </w:rPr>
        <w:t xml:space="preserve"> un Ilze Rubene)</w:t>
      </w:r>
    </w:p>
    <w:p w14:paraId="48D3C844" w14:textId="6DADF215" w:rsidR="00167D9D" w:rsidRPr="00A81AB1" w:rsidRDefault="00167D9D" w:rsidP="00A81AB1">
      <w:pPr>
        <w:rPr>
          <w:rFonts w:ascii="Times New Roman" w:hAnsi="Times New Roman" w:cs="Times New Roman"/>
          <w:szCs w:val="24"/>
        </w:rPr>
      </w:pPr>
      <w:r w:rsidRPr="00587E28">
        <w:rPr>
          <w:rFonts w:ascii="Times New Roman" w:hAnsi="Times New Roman" w:cs="Times New Roman"/>
          <w:szCs w:val="24"/>
        </w:rPr>
        <w:t xml:space="preserve">Z. Mennikas sakrātā folkloras materiāla (dziesmas, rotaļas, audioieraksti, teksti u.c.) sistematizēšana un izpēte. Veidot kartotēku. </w:t>
      </w:r>
      <w:r w:rsidR="0036757A" w:rsidRPr="00A81AB1">
        <w:rPr>
          <w:rFonts w:ascii="Times New Roman" w:hAnsi="Times New Roman" w:cs="Times New Roman"/>
          <w:szCs w:val="24"/>
        </w:rPr>
        <w:t xml:space="preserve"> </w:t>
      </w:r>
    </w:p>
    <w:p w14:paraId="695B5770" w14:textId="77777777" w:rsidR="00CB209F" w:rsidRPr="00A81AB1" w:rsidRDefault="00CB209F"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Korģene</w:t>
      </w:r>
    </w:p>
    <w:p w14:paraId="70365D38" w14:textId="77777777" w:rsidR="00CB209F" w:rsidRPr="00A81AB1" w:rsidRDefault="00CB209F"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Vidzemes lībisko novadu kultūras biedrība “</w:t>
      </w:r>
      <w:proofErr w:type="spellStart"/>
      <w:r w:rsidRPr="00A81AB1">
        <w:rPr>
          <w:rFonts w:ascii="Times New Roman" w:eastAsiaTheme="majorEastAsia" w:hAnsi="Times New Roman" w:cs="Times New Roman"/>
          <w:b/>
          <w:bCs/>
          <w:szCs w:val="24"/>
        </w:rPr>
        <w:t>Elmed</w:t>
      </w:r>
      <w:proofErr w:type="spellEnd"/>
      <w:r w:rsidRPr="00A81AB1">
        <w:rPr>
          <w:rFonts w:ascii="Times New Roman" w:eastAsiaTheme="majorEastAsia" w:hAnsi="Times New Roman" w:cs="Times New Roman"/>
          <w:b/>
          <w:bCs/>
          <w:szCs w:val="24"/>
        </w:rPr>
        <w:t>” (Laima Kļaviņa)</w:t>
      </w:r>
    </w:p>
    <w:p w14:paraId="70A31F02" w14:textId="77777777" w:rsidR="00CB209F" w:rsidRPr="00587E28" w:rsidRDefault="00CB209F" w:rsidP="00A81AB1">
      <w:pPr>
        <w:ind w:firstLine="0"/>
        <w:rPr>
          <w:rFonts w:ascii="Times New Roman" w:hAnsi="Times New Roman" w:cs="Times New Roman"/>
          <w:szCs w:val="24"/>
        </w:rPr>
      </w:pPr>
      <w:r w:rsidRPr="00587E28">
        <w:rPr>
          <w:rFonts w:ascii="Times New Roman" w:hAnsi="Times New Roman" w:cs="Times New Roman"/>
          <w:szCs w:val="24"/>
        </w:rPr>
        <w:t xml:space="preserve">Apzināt un apkopot publicēšanai ziņas no dokumentiem un atmiņas par Korģenes skolas skolotāju Gustu </w:t>
      </w:r>
      <w:proofErr w:type="spellStart"/>
      <w:r w:rsidRPr="00587E28">
        <w:rPr>
          <w:rFonts w:ascii="Times New Roman" w:hAnsi="Times New Roman" w:cs="Times New Roman"/>
          <w:szCs w:val="24"/>
        </w:rPr>
        <w:t>Sedlenieku</w:t>
      </w:r>
      <w:proofErr w:type="spellEnd"/>
      <w:r w:rsidRPr="00587E28">
        <w:rPr>
          <w:rFonts w:ascii="Times New Roman" w:hAnsi="Times New Roman" w:cs="Times New Roman"/>
          <w:szCs w:val="24"/>
        </w:rPr>
        <w:t xml:space="preserve"> un viņa vadīto skolu, tā sekmējot skolēnos intereses veidošanos par folkloru un lībisko izloksni. Orientējoši līdz 2025. gadam.</w:t>
      </w:r>
    </w:p>
    <w:p w14:paraId="3CE97EB2" w14:textId="77777777" w:rsidR="00CB209F" w:rsidRPr="00587E28" w:rsidRDefault="00CB209F" w:rsidP="00A81AB1">
      <w:pPr>
        <w:keepNext/>
        <w:keepLines/>
        <w:ind w:firstLine="0"/>
        <w:contextualSpacing/>
        <w:jc w:val="left"/>
        <w:outlineLvl w:val="2"/>
        <w:rPr>
          <w:rFonts w:ascii="Times New Roman" w:eastAsiaTheme="majorEastAsia" w:hAnsi="Times New Roman" w:cs="Times New Roman"/>
          <w:b/>
          <w:bCs/>
          <w:szCs w:val="24"/>
        </w:rPr>
      </w:pPr>
      <w:r w:rsidRPr="00587E28">
        <w:rPr>
          <w:rFonts w:ascii="Times New Roman" w:eastAsiaTheme="majorEastAsia" w:hAnsi="Times New Roman" w:cs="Times New Roman"/>
          <w:b/>
          <w:bCs/>
          <w:szCs w:val="24"/>
        </w:rPr>
        <w:t xml:space="preserve">Korģenes </w:t>
      </w:r>
      <w:proofErr w:type="spellStart"/>
      <w:r w:rsidRPr="00587E28">
        <w:rPr>
          <w:rFonts w:ascii="Times New Roman" w:eastAsiaTheme="majorEastAsia" w:hAnsi="Times New Roman" w:cs="Times New Roman"/>
          <w:b/>
          <w:bCs/>
          <w:szCs w:val="24"/>
        </w:rPr>
        <w:t>filiālbibliotēka</w:t>
      </w:r>
      <w:proofErr w:type="spellEnd"/>
      <w:r w:rsidRPr="00587E28">
        <w:rPr>
          <w:rFonts w:ascii="Times New Roman" w:eastAsiaTheme="majorEastAsia" w:hAnsi="Times New Roman" w:cs="Times New Roman"/>
          <w:b/>
          <w:bCs/>
          <w:szCs w:val="24"/>
        </w:rPr>
        <w:t xml:space="preserve"> (Ilze Baumane)</w:t>
      </w:r>
    </w:p>
    <w:p w14:paraId="64AE4CF3" w14:textId="77777777" w:rsidR="00CB209F" w:rsidRPr="00A81AB1" w:rsidRDefault="00CB209F" w:rsidP="00A81AB1">
      <w:pPr>
        <w:ind w:firstLine="0"/>
        <w:rPr>
          <w:rFonts w:ascii="Times New Roman" w:hAnsi="Times New Roman" w:cs="Times New Roman"/>
          <w:szCs w:val="24"/>
        </w:rPr>
      </w:pPr>
      <w:r w:rsidRPr="00587E28">
        <w:rPr>
          <w:rFonts w:ascii="Times New Roman" w:hAnsi="Times New Roman" w:cs="Times New Roman"/>
          <w:szCs w:val="24"/>
        </w:rPr>
        <w:t xml:space="preserve">Novadpētniecības materiālu papildināšana. </w:t>
      </w:r>
      <w:r w:rsidRPr="00A81AB1">
        <w:rPr>
          <w:rFonts w:ascii="Times New Roman" w:hAnsi="Times New Roman" w:cs="Times New Roman"/>
          <w:szCs w:val="24"/>
        </w:rPr>
        <w:t xml:space="preserve"> </w:t>
      </w:r>
    </w:p>
    <w:p w14:paraId="0DCB01C3" w14:textId="77777777" w:rsidR="00CB209F" w:rsidRPr="00A81AB1" w:rsidRDefault="00CB209F" w:rsidP="00A81AB1">
      <w:pPr>
        <w:pStyle w:val="Sarakstarindkopa"/>
        <w:numPr>
          <w:ilvl w:val="0"/>
          <w:numId w:val="3"/>
        </w:numPr>
        <w:rPr>
          <w:rFonts w:ascii="Times New Roman" w:hAnsi="Times New Roman" w:cs="Times New Roman"/>
          <w:b/>
          <w:bCs/>
          <w:szCs w:val="24"/>
        </w:rPr>
      </w:pPr>
      <w:proofErr w:type="spellStart"/>
      <w:r w:rsidRPr="00A81AB1">
        <w:rPr>
          <w:rFonts w:ascii="Times New Roman" w:hAnsi="Times New Roman" w:cs="Times New Roman"/>
          <w:b/>
          <w:bCs/>
          <w:szCs w:val="24"/>
        </w:rPr>
        <w:t>Svētciems</w:t>
      </w:r>
      <w:proofErr w:type="spellEnd"/>
    </w:p>
    <w:p w14:paraId="400F5681" w14:textId="77777777" w:rsidR="00CB209F" w:rsidRPr="00A81AB1" w:rsidRDefault="00CB209F" w:rsidP="00A81AB1">
      <w:pPr>
        <w:ind w:firstLine="0"/>
        <w:rPr>
          <w:rFonts w:ascii="Times New Roman" w:hAnsi="Times New Roman" w:cs="Times New Roman"/>
          <w:b/>
          <w:bCs/>
          <w:szCs w:val="24"/>
        </w:rPr>
      </w:pPr>
      <w:proofErr w:type="spellStart"/>
      <w:r w:rsidRPr="00A81AB1">
        <w:rPr>
          <w:rFonts w:ascii="Times New Roman" w:eastAsiaTheme="majorEastAsia" w:hAnsi="Times New Roman" w:cs="Times New Roman"/>
          <w:b/>
          <w:bCs/>
          <w:szCs w:val="24"/>
        </w:rPr>
        <w:t>Svētciema</w:t>
      </w:r>
      <w:proofErr w:type="spellEnd"/>
      <w:r w:rsidRPr="00A81AB1">
        <w:rPr>
          <w:rFonts w:ascii="Times New Roman" w:eastAsiaTheme="majorEastAsia" w:hAnsi="Times New Roman" w:cs="Times New Roman"/>
          <w:b/>
          <w:bCs/>
          <w:szCs w:val="24"/>
        </w:rPr>
        <w:t xml:space="preserve"> </w:t>
      </w:r>
      <w:proofErr w:type="spellStart"/>
      <w:r w:rsidRPr="00A81AB1">
        <w:rPr>
          <w:rFonts w:ascii="Times New Roman" w:eastAsiaTheme="majorEastAsia" w:hAnsi="Times New Roman" w:cs="Times New Roman"/>
          <w:b/>
          <w:bCs/>
          <w:szCs w:val="24"/>
        </w:rPr>
        <w:t>filiālbibliotēka</w:t>
      </w:r>
      <w:proofErr w:type="spellEnd"/>
      <w:r w:rsidRPr="00A81AB1">
        <w:rPr>
          <w:rFonts w:ascii="Times New Roman" w:eastAsiaTheme="majorEastAsia" w:hAnsi="Times New Roman" w:cs="Times New Roman"/>
          <w:b/>
          <w:bCs/>
          <w:szCs w:val="24"/>
        </w:rPr>
        <w:t xml:space="preserve"> (Līga </w:t>
      </w:r>
      <w:proofErr w:type="spellStart"/>
      <w:r w:rsidRPr="00A81AB1">
        <w:rPr>
          <w:rFonts w:ascii="Times New Roman" w:eastAsiaTheme="majorEastAsia" w:hAnsi="Times New Roman" w:cs="Times New Roman"/>
          <w:b/>
          <w:bCs/>
          <w:szCs w:val="24"/>
        </w:rPr>
        <w:t>Borozdina</w:t>
      </w:r>
      <w:proofErr w:type="spellEnd"/>
      <w:r w:rsidRPr="00A81AB1">
        <w:rPr>
          <w:rFonts w:ascii="Times New Roman" w:eastAsiaTheme="majorEastAsia" w:hAnsi="Times New Roman" w:cs="Times New Roman"/>
          <w:b/>
          <w:bCs/>
          <w:szCs w:val="24"/>
        </w:rPr>
        <w:t xml:space="preserve">, </w:t>
      </w:r>
      <w:proofErr w:type="spellStart"/>
      <w:r w:rsidRPr="00A81AB1">
        <w:rPr>
          <w:rFonts w:ascii="Times New Roman" w:eastAsiaTheme="majorEastAsia" w:hAnsi="Times New Roman" w:cs="Times New Roman"/>
          <w:b/>
          <w:bCs/>
          <w:szCs w:val="24"/>
        </w:rPr>
        <w:t>Svētciema</w:t>
      </w:r>
      <w:proofErr w:type="spellEnd"/>
      <w:r w:rsidRPr="00A81AB1">
        <w:rPr>
          <w:rFonts w:ascii="Times New Roman" w:eastAsiaTheme="majorEastAsia" w:hAnsi="Times New Roman" w:cs="Times New Roman"/>
          <w:b/>
          <w:bCs/>
          <w:szCs w:val="24"/>
        </w:rPr>
        <w:t xml:space="preserve"> bērni un jaunieši)</w:t>
      </w:r>
    </w:p>
    <w:p w14:paraId="27766357" w14:textId="77777777" w:rsidR="00CB209F" w:rsidRPr="00A81AB1" w:rsidRDefault="00CB209F" w:rsidP="00A81AB1">
      <w:pPr>
        <w:ind w:firstLine="0"/>
        <w:rPr>
          <w:rFonts w:ascii="Times New Roman" w:hAnsi="Times New Roman" w:cs="Times New Roman"/>
          <w:szCs w:val="24"/>
        </w:rPr>
      </w:pPr>
      <w:r w:rsidRPr="00587E28">
        <w:rPr>
          <w:rFonts w:ascii="Times New Roman" w:hAnsi="Times New Roman" w:cs="Times New Roman"/>
          <w:szCs w:val="24"/>
        </w:rPr>
        <w:t xml:space="preserve">Apzināt un dokumentēt </w:t>
      </w:r>
      <w:proofErr w:type="spellStart"/>
      <w:r w:rsidRPr="00587E28">
        <w:rPr>
          <w:rFonts w:ascii="Times New Roman" w:hAnsi="Times New Roman" w:cs="Times New Roman"/>
          <w:szCs w:val="24"/>
        </w:rPr>
        <w:t>Svētciema</w:t>
      </w:r>
      <w:proofErr w:type="spellEnd"/>
      <w:r w:rsidRPr="00587E28">
        <w:rPr>
          <w:rFonts w:ascii="Times New Roman" w:hAnsi="Times New Roman" w:cs="Times New Roman"/>
          <w:szCs w:val="24"/>
        </w:rPr>
        <w:t xml:space="preserve"> zvejnieku un ciema iedzīvotāju sadzīvi. </w:t>
      </w:r>
      <w:proofErr w:type="spellStart"/>
      <w:r w:rsidRPr="00587E28">
        <w:rPr>
          <w:rFonts w:ascii="Times New Roman" w:hAnsi="Times New Roman" w:cs="Times New Roman"/>
          <w:szCs w:val="24"/>
        </w:rPr>
        <w:t>Digitalizēt</w:t>
      </w:r>
      <w:proofErr w:type="spellEnd"/>
      <w:r w:rsidRPr="00587E28">
        <w:rPr>
          <w:rFonts w:ascii="Times New Roman" w:hAnsi="Times New Roman" w:cs="Times New Roman"/>
          <w:szCs w:val="24"/>
        </w:rPr>
        <w:t xml:space="preserve"> Vidzemes lībiešu krasta iedzīvotāju dzīvesstāstus, atmiņas un fotogrāfijas. Vietvārdu pētīšana, tai skaitā pārgājieni apvidū. </w:t>
      </w:r>
      <w:r w:rsidRPr="00A81AB1">
        <w:rPr>
          <w:rFonts w:ascii="Times New Roman" w:hAnsi="Times New Roman" w:cs="Times New Roman"/>
          <w:szCs w:val="24"/>
        </w:rPr>
        <w:t xml:space="preserve">Īstenot projektu </w:t>
      </w:r>
      <w:r w:rsidRPr="00587E28">
        <w:rPr>
          <w:rFonts w:ascii="Times New Roman" w:hAnsi="Times New Roman" w:cs="Times New Roman"/>
          <w:szCs w:val="24"/>
        </w:rPr>
        <w:t>“Zvejas laivu stāsts Vidzemes piekrastē” (fotogrāfijas, zvejnieku liecības, bērnu zīmējumi).</w:t>
      </w:r>
      <w:r w:rsidRPr="00A81AB1">
        <w:rPr>
          <w:rFonts w:ascii="Times New Roman" w:hAnsi="Times New Roman" w:cs="Times New Roman"/>
          <w:szCs w:val="24"/>
        </w:rPr>
        <w:t xml:space="preserve"> Veidot izstādi “</w:t>
      </w:r>
      <w:r w:rsidRPr="00587E28">
        <w:rPr>
          <w:rFonts w:ascii="Times New Roman" w:hAnsi="Times New Roman" w:cs="Times New Roman"/>
          <w:szCs w:val="24"/>
        </w:rPr>
        <w:t>Zvejnieku dzimtas un mājas fotogrāfijās</w:t>
      </w:r>
      <w:r w:rsidRPr="00A81AB1">
        <w:rPr>
          <w:rFonts w:ascii="Times New Roman" w:hAnsi="Times New Roman" w:cs="Times New Roman"/>
          <w:szCs w:val="24"/>
        </w:rPr>
        <w:t>”.</w:t>
      </w:r>
      <w:r w:rsidRPr="00587E28">
        <w:rPr>
          <w:rFonts w:ascii="Times New Roman" w:hAnsi="Times New Roman" w:cs="Times New Roman"/>
          <w:szCs w:val="24"/>
        </w:rPr>
        <w:t xml:space="preserve"> </w:t>
      </w:r>
      <w:r w:rsidRPr="00A81AB1">
        <w:rPr>
          <w:rFonts w:ascii="Times New Roman" w:hAnsi="Times New Roman" w:cs="Times New Roman"/>
          <w:szCs w:val="24"/>
        </w:rPr>
        <w:t xml:space="preserve"> </w:t>
      </w:r>
      <w:bookmarkStart w:id="0" w:name="_Hlk105432021"/>
    </w:p>
    <w:p w14:paraId="03CDB73B" w14:textId="77777777" w:rsidR="00CB209F" w:rsidRPr="00587E28" w:rsidRDefault="00CB209F" w:rsidP="00A81AB1">
      <w:pPr>
        <w:ind w:firstLine="0"/>
        <w:rPr>
          <w:rFonts w:ascii="Times New Roman" w:hAnsi="Times New Roman" w:cs="Times New Roman"/>
          <w:szCs w:val="24"/>
        </w:rPr>
      </w:pPr>
      <w:r w:rsidRPr="00587E28">
        <w:rPr>
          <w:rFonts w:ascii="Times New Roman" w:eastAsiaTheme="majorEastAsia" w:hAnsi="Times New Roman" w:cs="Times New Roman"/>
          <w:b/>
          <w:bCs/>
          <w:szCs w:val="24"/>
        </w:rPr>
        <w:t>Novadpētniece Anita Emse</w:t>
      </w:r>
    </w:p>
    <w:p w14:paraId="05FB15DF" w14:textId="7F1DA6C2" w:rsidR="00CB209F" w:rsidRPr="00A81AB1" w:rsidRDefault="00CB209F" w:rsidP="00A81AB1">
      <w:pPr>
        <w:ind w:firstLine="0"/>
        <w:rPr>
          <w:rFonts w:ascii="Times New Roman" w:hAnsi="Times New Roman" w:cs="Times New Roman"/>
          <w:szCs w:val="24"/>
        </w:rPr>
      </w:pPr>
      <w:r w:rsidRPr="00A81AB1">
        <w:rPr>
          <w:rFonts w:ascii="Times New Roman" w:hAnsi="Times New Roman" w:cs="Times New Roman"/>
          <w:szCs w:val="24"/>
        </w:rPr>
        <w:t xml:space="preserve">Vizuālā materiāla apzināšana un atlase, atmiņu pieraksti par </w:t>
      </w:r>
      <w:proofErr w:type="spellStart"/>
      <w:r w:rsidRPr="00A81AB1">
        <w:rPr>
          <w:rFonts w:ascii="Times New Roman" w:hAnsi="Times New Roman" w:cs="Times New Roman"/>
          <w:szCs w:val="24"/>
        </w:rPr>
        <w:t>Svētciema</w:t>
      </w:r>
      <w:proofErr w:type="spellEnd"/>
      <w:r w:rsidRPr="00A81AB1">
        <w:rPr>
          <w:rFonts w:ascii="Times New Roman" w:hAnsi="Times New Roman" w:cs="Times New Roman"/>
          <w:szCs w:val="24"/>
        </w:rPr>
        <w:t xml:space="preserve"> izloksnes pētnieku Eduardu Putniņu publikācijai un atceres pasākumam.  </w:t>
      </w:r>
    </w:p>
    <w:p w14:paraId="456C33E3" w14:textId="77777777" w:rsidR="00CB209F" w:rsidRPr="00A81AB1" w:rsidRDefault="00CB209F"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 xml:space="preserve">Pāle </w:t>
      </w:r>
    </w:p>
    <w:p w14:paraId="630F64ED" w14:textId="77777777" w:rsidR="00CB209F" w:rsidRPr="00A81AB1" w:rsidRDefault="00CB209F"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Pāles novadpētniecības muzejs (Liene Noriņa-</w:t>
      </w:r>
      <w:proofErr w:type="spellStart"/>
      <w:r w:rsidRPr="00A81AB1">
        <w:rPr>
          <w:rFonts w:ascii="Times New Roman" w:eastAsiaTheme="majorEastAsia" w:hAnsi="Times New Roman" w:cs="Times New Roman"/>
          <w:b/>
          <w:bCs/>
          <w:szCs w:val="24"/>
        </w:rPr>
        <w:t>Šeikina</w:t>
      </w:r>
      <w:proofErr w:type="spellEnd"/>
      <w:r w:rsidRPr="00A81AB1">
        <w:rPr>
          <w:rFonts w:ascii="Times New Roman" w:eastAsiaTheme="majorEastAsia" w:hAnsi="Times New Roman" w:cs="Times New Roman"/>
          <w:b/>
          <w:bCs/>
          <w:szCs w:val="24"/>
        </w:rPr>
        <w:t>)</w:t>
      </w:r>
    </w:p>
    <w:p w14:paraId="609FD3A7" w14:textId="77777777" w:rsidR="00CB209F" w:rsidRPr="00587E28" w:rsidRDefault="00CB209F" w:rsidP="00A81AB1">
      <w:pPr>
        <w:ind w:firstLine="0"/>
        <w:rPr>
          <w:rFonts w:ascii="Times New Roman" w:hAnsi="Times New Roman" w:cs="Times New Roman"/>
          <w:szCs w:val="24"/>
        </w:rPr>
      </w:pPr>
      <w:r w:rsidRPr="00587E28">
        <w:rPr>
          <w:rFonts w:ascii="Times New Roman" w:hAnsi="Times New Roman" w:cs="Times New Roman"/>
          <w:szCs w:val="24"/>
        </w:rPr>
        <w:t xml:space="preserve">Popularizēt digitālu prezentāciju par 16 Vidzemes lībiešu dzimtām. </w:t>
      </w:r>
      <w:r w:rsidRPr="00A81AB1">
        <w:rPr>
          <w:rFonts w:ascii="Times New Roman" w:hAnsi="Times New Roman" w:cs="Times New Roman"/>
          <w:szCs w:val="24"/>
        </w:rPr>
        <w:t xml:space="preserve"> </w:t>
      </w:r>
    </w:p>
    <w:p w14:paraId="6E879BA9" w14:textId="77777777" w:rsidR="00CB209F" w:rsidRPr="00A81AB1" w:rsidRDefault="00CB209F" w:rsidP="00A81AB1">
      <w:pPr>
        <w:ind w:firstLine="0"/>
        <w:rPr>
          <w:rFonts w:ascii="Times New Roman" w:hAnsi="Times New Roman" w:cs="Times New Roman"/>
          <w:szCs w:val="24"/>
        </w:rPr>
      </w:pPr>
      <w:r w:rsidRPr="00587E28">
        <w:rPr>
          <w:rFonts w:ascii="Times New Roman" w:hAnsi="Times New Roman" w:cs="Times New Roman"/>
          <w:szCs w:val="24"/>
        </w:rPr>
        <w:lastRenderedPageBreak/>
        <w:t xml:space="preserve">Turpināt sadarbību ar vēsturnieci R. Noriņu, kas strādā pie nākamās grāmatas manuskripta par Vidzemes lībiešu dzimtām. </w:t>
      </w:r>
      <w:r w:rsidRPr="00A81AB1">
        <w:rPr>
          <w:rFonts w:ascii="Times New Roman" w:hAnsi="Times New Roman" w:cs="Times New Roman"/>
          <w:szCs w:val="24"/>
        </w:rPr>
        <w:t xml:space="preserve"> </w:t>
      </w:r>
    </w:p>
    <w:p w14:paraId="636B951C" w14:textId="77777777" w:rsidR="00CB209F" w:rsidRPr="00A81AB1" w:rsidRDefault="00CB209F"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Staicele</w:t>
      </w:r>
    </w:p>
    <w:p w14:paraId="3144309C" w14:textId="77777777" w:rsidR="00CB209F" w:rsidRPr="00A81AB1" w:rsidRDefault="00CB209F"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Staiceles Lībiešu muzejs “</w:t>
      </w:r>
      <w:proofErr w:type="spellStart"/>
      <w:r w:rsidRPr="00A81AB1">
        <w:rPr>
          <w:rFonts w:ascii="Times New Roman" w:eastAsiaTheme="majorEastAsia" w:hAnsi="Times New Roman" w:cs="Times New Roman"/>
          <w:b/>
          <w:bCs/>
          <w:szCs w:val="24"/>
        </w:rPr>
        <w:t>Pivālind</w:t>
      </w:r>
      <w:proofErr w:type="spellEnd"/>
      <w:r w:rsidRPr="00A81AB1">
        <w:rPr>
          <w:rFonts w:ascii="Times New Roman" w:eastAsiaTheme="majorEastAsia" w:hAnsi="Times New Roman" w:cs="Times New Roman"/>
          <w:b/>
          <w:bCs/>
          <w:szCs w:val="24"/>
        </w:rPr>
        <w:t>” (Indra Jaunzeme)</w:t>
      </w:r>
    </w:p>
    <w:p w14:paraId="2009978E" w14:textId="77777777" w:rsidR="00CB209F" w:rsidRPr="00A81AB1" w:rsidRDefault="00CB209F" w:rsidP="00A81AB1">
      <w:pPr>
        <w:ind w:firstLine="0"/>
        <w:rPr>
          <w:rFonts w:ascii="Times New Roman" w:hAnsi="Times New Roman" w:cs="Times New Roman"/>
          <w:b/>
          <w:bCs/>
          <w:szCs w:val="24"/>
        </w:rPr>
      </w:pPr>
      <w:r w:rsidRPr="00587E28">
        <w:rPr>
          <w:rFonts w:ascii="Times New Roman" w:hAnsi="Times New Roman" w:cs="Times New Roman"/>
          <w:szCs w:val="24"/>
        </w:rPr>
        <w:t>Par Staiceles lauku sētām apzināto un sakrāto materiālu apkopošana grāmatai.</w:t>
      </w:r>
    </w:p>
    <w:p w14:paraId="2B07F5FC" w14:textId="77777777" w:rsidR="00CB209F" w:rsidRPr="00587E28" w:rsidRDefault="00CB209F" w:rsidP="00A81AB1">
      <w:pPr>
        <w:ind w:firstLine="0"/>
        <w:rPr>
          <w:rFonts w:ascii="Times New Roman" w:hAnsi="Times New Roman" w:cs="Times New Roman"/>
          <w:b/>
          <w:bCs/>
          <w:szCs w:val="24"/>
        </w:rPr>
      </w:pPr>
      <w:r w:rsidRPr="00587E28">
        <w:rPr>
          <w:rFonts w:ascii="Times New Roman" w:eastAsiaTheme="majorEastAsia" w:hAnsi="Times New Roman" w:cs="Times New Roman"/>
          <w:b/>
          <w:bCs/>
          <w:szCs w:val="24"/>
        </w:rPr>
        <w:t>TLMS “Staicele” (Inese Timermane)</w:t>
      </w:r>
    </w:p>
    <w:p w14:paraId="6B747E64" w14:textId="77777777" w:rsidR="00CB209F" w:rsidRPr="00A81AB1" w:rsidRDefault="00CB209F" w:rsidP="00A81AB1">
      <w:pPr>
        <w:ind w:firstLine="0"/>
        <w:rPr>
          <w:rFonts w:ascii="Times New Roman" w:hAnsi="Times New Roman" w:cs="Times New Roman"/>
          <w:szCs w:val="24"/>
        </w:rPr>
      </w:pPr>
      <w:r w:rsidRPr="00587E28">
        <w:rPr>
          <w:rFonts w:ascii="Times New Roman" w:hAnsi="Times New Roman" w:cs="Times New Roman"/>
          <w:szCs w:val="24"/>
        </w:rPr>
        <w:t xml:space="preserve">Iemūžināt Vidzemes lībiešu kultūrai nozīmīgu cilvēku piemiņu. </w:t>
      </w:r>
      <w:r w:rsidRPr="00A81AB1">
        <w:rPr>
          <w:rFonts w:ascii="Times New Roman" w:hAnsi="Times New Roman" w:cs="Times New Roman"/>
          <w:szCs w:val="24"/>
        </w:rPr>
        <w:t xml:space="preserve"> </w:t>
      </w:r>
    </w:p>
    <w:p w14:paraId="0C82D1C6" w14:textId="77777777" w:rsidR="00CB209F" w:rsidRPr="00A81AB1" w:rsidRDefault="00CB209F"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Aloja</w:t>
      </w:r>
    </w:p>
    <w:p w14:paraId="11B65088" w14:textId="77777777" w:rsidR="00CB209F" w:rsidRPr="00A81AB1" w:rsidRDefault="00CB209F"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 xml:space="preserve">Alojas Novadpētniecības centrs (Līga </w:t>
      </w:r>
      <w:proofErr w:type="spellStart"/>
      <w:r w:rsidRPr="00A81AB1">
        <w:rPr>
          <w:rFonts w:ascii="Times New Roman" w:eastAsiaTheme="majorEastAsia" w:hAnsi="Times New Roman" w:cs="Times New Roman"/>
          <w:b/>
          <w:bCs/>
          <w:szCs w:val="24"/>
        </w:rPr>
        <w:t>Moderniece</w:t>
      </w:r>
      <w:proofErr w:type="spellEnd"/>
      <w:r w:rsidRPr="00A81AB1">
        <w:rPr>
          <w:rFonts w:ascii="Times New Roman" w:eastAsiaTheme="majorEastAsia" w:hAnsi="Times New Roman" w:cs="Times New Roman"/>
          <w:b/>
          <w:bCs/>
          <w:szCs w:val="24"/>
        </w:rPr>
        <w:t>)</w:t>
      </w:r>
    </w:p>
    <w:p w14:paraId="1A3C1C58" w14:textId="77777777" w:rsidR="00CB209F" w:rsidRPr="00A81AB1" w:rsidRDefault="00CB209F" w:rsidP="00A81AB1">
      <w:pPr>
        <w:ind w:firstLine="0"/>
        <w:rPr>
          <w:rFonts w:ascii="Times New Roman" w:hAnsi="Times New Roman" w:cs="Times New Roman"/>
          <w:szCs w:val="24"/>
        </w:rPr>
      </w:pPr>
      <w:r w:rsidRPr="00587E28">
        <w:rPr>
          <w:rFonts w:ascii="Times New Roman" w:hAnsi="Times New Roman" w:cs="Times New Roman"/>
          <w:szCs w:val="24"/>
        </w:rPr>
        <w:t xml:space="preserve">Turpināt apzināt un papildināt materiālus par vietvārdiem un apvidvārdiem. </w:t>
      </w:r>
    </w:p>
    <w:p w14:paraId="0F181285" w14:textId="77777777" w:rsidR="00CB209F" w:rsidRPr="00A81AB1" w:rsidRDefault="00CB209F"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Vidriži</w:t>
      </w:r>
      <w:bookmarkEnd w:id="0"/>
    </w:p>
    <w:p w14:paraId="298B34C9" w14:textId="77777777" w:rsidR="00CB209F" w:rsidRPr="00A81AB1" w:rsidRDefault="00CB209F"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Novadpētnieks Alfrēds Andruss.</w:t>
      </w:r>
    </w:p>
    <w:p w14:paraId="5C74CCE6" w14:textId="77777777" w:rsidR="00CB209F" w:rsidRPr="00587E28" w:rsidRDefault="00CB209F" w:rsidP="00A81AB1">
      <w:pPr>
        <w:ind w:firstLine="0"/>
        <w:rPr>
          <w:rFonts w:ascii="Times New Roman" w:hAnsi="Times New Roman" w:cs="Times New Roman"/>
          <w:szCs w:val="24"/>
        </w:rPr>
      </w:pPr>
      <w:r w:rsidRPr="00587E28">
        <w:rPr>
          <w:rFonts w:ascii="Times New Roman" w:hAnsi="Times New Roman" w:cs="Times New Roman"/>
          <w:szCs w:val="24"/>
        </w:rPr>
        <w:t>Apsekot Vidrižu senās ēkas un lauku sētas (</w:t>
      </w:r>
      <w:proofErr w:type="spellStart"/>
      <w:r w:rsidRPr="00587E28">
        <w:rPr>
          <w:rFonts w:ascii="Times New Roman" w:hAnsi="Times New Roman" w:cs="Times New Roman"/>
          <w:szCs w:val="24"/>
        </w:rPr>
        <w:t>fotofiksācija</w:t>
      </w:r>
      <w:proofErr w:type="spellEnd"/>
      <w:r w:rsidRPr="00587E28">
        <w:rPr>
          <w:rFonts w:ascii="Times New Roman" w:hAnsi="Times New Roman" w:cs="Times New Roman"/>
          <w:szCs w:val="24"/>
        </w:rPr>
        <w:t xml:space="preserve">). </w:t>
      </w:r>
    </w:p>
    <w:p w14:paraId="5340EA3A" w14:textId="77777777" w:rsidR="003770A5" w:rsidRPr="00A81AB1" w:rsidRDefault="003770A5"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Lēdurga</w:t>
      </w:r>
    </w:p>
    <w:p w14:paraId="7FB6A2F4" w14:textId="0BE45FEE" w:rsidR="00167D9D" w:rsidRPr="00A81AB1" w:rsidRDefault="00167D9D"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Lēdurgas kultūras nama folkloras kopa “Putni” (Ilze Kļaviņa)</w:t>
      </w:r>
    </w:p>
    <w:p w14:paraId="7DE82ACB" w14:textId="488B4995" w:rsidR="003770A5" w:rsidRPr="00A81AB1" w:rsidRDefault="00167D9D" w:rsidP="00A81AB1">
      <w:pPr>
        <w:rPr>
          <w:rFonts w:ascii="Times New Roman" w:hAnsi="Times New Roman" w:cs="Times New Roman"/>
          <w:szCs w:val="24"/>
        </w:rPr>
      </w:pPr>
      <w:r w:rsidRPr="00587E28">
        <w:rPr>
          <w:rFonts w:ascii="Times New Roman" w:hAnsi="Times New Roman" w:cs="Times New Roman"/>
          <w:szCs w:val="24"/>
        </w:rPr>
        <w:t xml:space="preserve">Izzināt Ziemeļvidzemes nemateriālās kultūras mantojumu, īpašu uzmanību pievēršot Lēdurgas pagastam. </w:t>
      </w:r>
    </w:p>
    <w:p w14:paraId="70F9E4FD" w14:textId="77777777" w:rsidR="003770A5" w:rsidRPr="00587E28" w:rsidRDefault="003770A5" w:rsidP="00A81AB1">
      <w:pPr>
        <w:keepNext/>
        <w:keepLines/>
        <w:ind w:firstLine="0"/>
        <w:contextualSpacing/>
        <w:jc w:val="left"/>
        <w:outlineLvl w:val="2"/>
        <w:rPr>
          <w:rFonts w:ascii="Times New Roman" w:eastAsiaTheme="majorEastAsia" w:hAnsi="Times New Roman" w:cs="Times New Roman"/>
          <w:b/>
          <w:bCs/>
          <w:szCs w:val="24"/>
        </w:rPr>
      </w:pPr>
      <w:r w:rsidRPr="00587E28">
        <w:rPr>
          <w:rFonts w:ascii="Times New Roman" w:eastAsiaTheme="majorEastAsia" w:hAnsi="Times New Roman" w:cs="Times New Roman"/>
          <w:b/>
          <w:bCs/>
          <w:szCs w:val="24"/>
        </w:rPr>
        <w:t>Biedrība “Smailes” (Līvija Gridjuško)</w:t>
      </w:r>
    </w:p>
    <w:p w14:paraId="3DD2A4F0" w14:textId="6F21A4DB" w:rsidR="003770A5" w:rsidRPr="00A81AB1" w:rsidRDefault="003770A5" w:rsidP="00A81AB1">
      <w:pPr>
        <w:ind w:firstLine="0"/>
        <w:rPr>
          <w:rFonts w:ascii="Times New Roman" w:hAnsi="Times New Roman" w:cs="Times New Roman"/>
          <w:szCs w:val="24"/>
        </w:rPr>
      </w:pPr>
      <w:r w:rsidRPr="00587E28">
        <w:rPr>
          <w:rFonts w:ascii="Times New Roman" w:hAnsi="Times New Roman" w:cs="Times New Roman"/>
          <w:szCs w:val="24"/>
        </w:rPr>
        <w:t>Turpināt dokumentēt stiprās dzimtas</w:t>
      </w:r>
      <w:r w:rsidRPr="00A81AB1">
        <w:rPr>
          <w:rFonts w:ascii="Times New Roman" w:hAnsi="Times New Roman" w:cs="Times New Roman"/>
          <w:szCs w:val="24"/>
        </w:rPr>
        <w:t>, d</w:t>
      </w:r>
      <w:r w:rsidRPr="00587E28">
        <w:rPr>
          <w:rFonts w:ascii="Times New Roman" w:hAnsi="Times New Roman" w:cs="Times New Roman"/>
          <w:szCs w:val="24"/>
        </w:rPr>
        <w:t>okumentēt senos amatu pratējus</w:t>
      </w:r>
      <w:r w:rsidRPr="00A81AB1">
        <w:rPr>
          <w:rFonts w:ascii="Times New Roman" w:hAnsi="Times New Roman" w:cs="Times New Roman"/>
          <w:szCs w:val="24"/>
        </w:rPr>
        <w:t>, veikt Lēdurgas p</w:t>
      </w:r>
      <w:r w:rsidRPr="00587E28">
        <w:rPr>
          <w:rFonts w:ascii="Times New Roman" w:hAnsi="Times New Roman" w:cs="Times New Roman"/>
          <w:szCs w:val="24"/>
        </w:rPr>
        <w:t>agasta vēstures izpēt</w:t>
      </w:r>
      <w:r w:rsidRPr="00A81AB1">
        <w:rPr>
          <w:rFonts w:ascii="Times New Roman" w:hAnsi="Times New Roman" w:cs="Times New Roman"/>
          <w:szCs w:val="24"/>
        </w:rPr>
        <w:t>i.</w:t>
      </w:r>
    </w:p>
    <w:p w14:paraId="78BE605D" w14:textId="77777777" w:rsidR="00CB209F" w:rsidRPr="00587E28" w:rsidRDefault="00CB209F" w:rsidP="00A81AB1">
      <w:pPr>
        <w:ind w:firstLine="0"/>
        <w:rPr>
          <w:rFonts w:ascii="Times New Roman" w:hAnsi="Times New Roman" w:cs="Times New Roman"/>
          <w:szCs w:val="24"/>
        </w:rPr>
      </w:pPr>
    </w:p>
    <w:p w14:paraId="5AAEB67F" w14:textId="2E856310" w:rsidR="007B09C9" w:rsidRPr="00A81AB1" w:rsidRDefault="0036757A" w:rsidP="00A81AB1">
      <w:pPr>
        <w:pStyle w:val="Virsraksts3"/>
        <w:spacing w:before="0" w:after="0"/>
        <w:rPr>
          <w:rFonts w:ascii="Times New Roman" w:hAnsi="Times New Roman" w:cs="Times New Roman"/>
          <w:szCs w:val="24"/>
        </w:rPr>
      </w:pPr>
      <w:r w:rsidRPr="00A81AB1">
        <w:rPr>
          <w:rFonts w:ascii="Times New Roman" w:hAnsi="Times New Roman" w:cs="Times New Roman"/>
          <w:szCs w:val="24"/>
        </w:rPr>
        <w:t>VIDZEMES LĪBISKĀ MANTOJUMA POPULARIZĒŠANA</w:t>
      </w:r>
    </w:p>
    <w:p w14:paraId="2AD78A12" w14:textId="3BCBBCEA" w:rsidR="007B09C9" w:rsidRPr="00A81AB1" w:rsidRDefault="007B09C9" w:rsidP="00A81AB1">
      <w:pPr>
        <w:rPr>
          <w:rFonts w:ascii="Times New Roman" w:hAnsi="Times New Roman" w:cs="Times New Roman"/>
          <w:szCs w:val="24"/>
        </w:rPr>
      </w:pPr>
      <w:r w:rsidRPr="00A81AB1">
        <w:rPr>
          <w:rFonts w:ascii="Times New Roman" w:hAnsi="Times New Roman" w:cs="Times New Roman"/>
          <w:szCs w:val="24"/>
        </w:rPr>
        <w:t>Turpināsies darbs pie kultūrvēsturisko taku izveides un sakopšanas</w:t>
      </w:r>
      <w:r w:rsidR="007C1EFF" w:rsidRPr="00A81AB1">
        <w:rPr>
          <w:rFonts w:ascii="Times New Roman" w:hAnsi="Times New Roman" w:cs="Times New Roman"/>
          <w:szCs w:val="24"/>
        </w:rPr>
        <w:t xml:space="preserve"> Lēdurgā</w:t>
      </w:r>
      <w:r w:rsidRPr="00A81AB1">
        <w:rPr>
          <w:rFonts w:ascii="Times New Roman" w:hAnsi="Times New Roman" w:cs="Times New Roman"/>
          <w:szCs w:val="24"/>
        </w:rPr>
        <w:t>. Staicelē jauniešu biedrība “</w:t>
      </w:r>
      <w:proofErr w:type="spellStart"/>
      <w:r w:rsidRPr="00A81AB1">
        <w:rPr>
          <w:rFonts w:ascii="Times New Roman" w:hAnsi="Times New Roman" w:cs="Times New Roman"/>
          <w:szCs w:val="24"/>
        </w:rPr>
        <w:t>Pivālind</w:t>
      </w:r>
      <w:proofErr w:type="spellEnd"/>
      <w:r w:rsidRPr="00A81AB1">
        <w:rPr>
          <w:rFonts w:ascii="Times New Roman" w:hAnsi="Times New Roman" w:cs="Times New Roman"/>
          <w:szCs w:val="24"/>
        </w:rPr>
        <w:t>”, sadarbībā ar Tūrisma informācijas centru strādās pie kultūrvēsturiskās takas (tās garums – 7 kilometri). Maršrutā iekļauti vairāki kultūrvēsturiski objekti un tiek sagatavots stāstījums par tiem.</w:t>
      </w:r>
      <w:r w:rsidR="00F24526" w:rsidRPr="00A81AB1">
        <w:rPr>
          <w:rFonts w:ascii="Times New Roman" w:hAnsi="Times New Roman" w:cs="Times New Roman"/>
          <w:szCs w:val="24"/>
        </w:rPr>
        <w:t xml:space="preserve"> Lielāka uzmanība tiks pievērsta novada mācības apguvei jaunākā skolas vecuma grupās, sākot ar dzimtā pagasta izzināšanu dažādos pasākumos un vasaras nometnēs.</w:t>
      </w:r>
      <w:r w:rsidR="005C42F0" w:rsidRPr="00A81AB1">
        <w:rPr>
          <w:rFonts w:ascii="Times New Roman" w:hAnsi="Times New Roman" w:cs="Times New Roman"/>
          <w:szCs w:val="24"/>
        </w:rPr>
        <w:t xml:space="preserve"> </w:t>
      </w:r>
      <w:r w:rsidRPr="00A81AB1">
        <w:rPr>
          <w:rFonts w:ascii="Times New Roman" w:hAnsi="Times New Roman" w:cs="Times New Roman"/>
          <w:szCs w:val="24"/>
        </w:rPr>
        <w:t>Par maršrutu izstrādi atbildīg</w:t>
      </w:r>
      <w:r w:rsidR="005C42F0" w:rsidRPr="00A81AB1">
        <w:rPr>
          <w:rFonts w:ascii="Times New Roman" w:hAnsi="Times New Roman" w:cs="Times New Roman"/>
          <w:szCs w:val="24"/>
        </w:rPr>
        <w:t>ā</w:t>
      </w:r>
      <w:r w:rsidR="00D61E1C" w:rsidRPr="00A81AB1">
        <w:rPr>
          <w:rFonts w:ascii="Times New Roman" w:hAnsi="Times New Roman" w:cs="Times New Roman"/>
          <w:szCs w:val="24"/>
        </w:rPr>
        <w:t> –</w:t>
      </w:r>
      <w:r w:rsidRPr="00A81AB1">
        <w:rPr>
          <w:rFonts w:ascii="Times New Roman" w:hAnsi="Times New Roman" w:cs="Times New Roman"/>
          <w:szCs w:val="24"/>
        </w:rPr>
        <w:t xml:space="preserve"> I. Timermane.</w:t>
      </w:r>
    </w:p>
    <w:p w14:paraId="29D8A709" w14:textId="4DA41DDF" w:rsidR="007B09C9" w:rsidRPr="00A81AB1" w:rsidRDefault="0036757A" w:rsidP="00A81AB1">
      <w:pPr>
        <w:rPr>
          <w:rFonts w:ascii="Times New Roman" w:hAnsi="Times New Roman" w:cs="Times New Roman"/>
          <w:szCs w:val="24"/>
        </w:rPr>
      </w:pPr>
      <w:r w:rsidRPr="00A81AB1">
        <w:rPr>
          <w:rFonts w:ascii="Times New Roman" w:hAnsi="Times New Roman" w:cs="Times New Roman"/>
          <w:szCs w:val="24"/>
        </w:rPr>
        <w:t>P</w:t>
      </w:r>
      <w:r w:rsidR="00D73C43" w:rsidRPr="00A81AB1">
        <w:rPr>
          <w:rFonts w:ascii="Times New Roman" w:hAnsi="Times New Roman" w:cs="Times New Roman"/>
          <w:szCs w:val="24"/>
        </w:rPr>
        <w:t>lānots, ka</w:t>
      </w:r>
      <w:r w:rsidR="007B09C9" w:rsidRPr="00A81AB1">
        <w:rPr>
          <w:rFonts w:ascii="Times New Roman" w:hAnsi="Times New Roman" w:cs="Times New Roman"/>
          <w:szCs w:val="24"/>
        </w:rPr>
        <w:t xml:space="preserve"> </w:t>
      </w:r>
      <w:r w:rsidRPr="00A81AB1">
        <w:rPr>
          <w:rFonts w:ascii="Times New Roman" w:hAnsi="Times New Roman" w:cs="Times New Roman"/>
          <w:szCs w:val="24"/>
        </w:rPr>
        <w:t xml:space="preserve">vasarās </w:t>
      </w:r>
      <w:r w:rsidR="007B09C9" w:rsidRPr="00A81AB1">
        <w:rPr>
          <w:rFonts w:ascii="Times New Roman" w:hAnsi="Times New Roman" w:cs="Times New Roman"/>
          <w:szCs w:val="24"/>
        </w:rPr>
        <w:t>notiks nometnes Lēdurgas pag</w:t>
      </w:r>
      <w:r w:rsidR="005C42F0" w:rsidRPr="00A81AB1">
        <w:rPr>
          <w:rFonts w:ascii="Times New Roman" w:hAnsi="Times New Roman" w:cs="Times New Roman"/>
          <w:szCs w:val="24"/>
        </w:rPr>
        <w:t>astu</w:t>
      </w:r>
      <w:r w:rsidR="007B09C9" w:rsidRPr="00A81AB1">
        <w:rPr>
          <w:rFonts w:ascii="Times New Roman" w:hAnsi="Times New Roman" w:cs="Times New Roman"/>
          <w:szCs w:val="24"/>
        </w:rPr>
        <w:t xml:space="preserve"> senvēstures izzināšanai. Nometnē piedalīsies </w:t>
      </w:r>
      <w:r w:rsidR="005C42F0" w:rsidRPr="00A81AB1">
        <w:rPr>
          <w:rFonts w:ascii="Times New Roman" w:hAnsi="Times New Roman" w:cs="Times New Roman"/>
          <w:szCs w:val="24"/>
        </w:rPr>
        <w:t xml:space="preserve">ap </w:t>
      </w:r>
      <w:r w:rsidR="007B09C9" w:rsidRPr="00A81AB1">
        <w:rPr>
          <w:rFonts w:ascii="Times New Roman" w:hAnsi="Times New Roman" w:cs="Times New Roman"/>
          <w:szCs w:val="24"/>
        </w:rPr>
        <w:t>20 bērn</w:t>
      </w:r>
      <w:r w:rsidR="005C42F0" w:rsidRPr="00A81AB1">
        <w:rPr>
          <w:rFonts w:ascii="Times New Roman" w:hAnsi="Times New Roman" w:cs="Times New Roman"/>
          <w:szCs w:val="24"/>
        </w:rPr>
        <w:t>u</w:t>
      </w:r>
      <w:r w:rsidR="007B09C9" w:rsidRPr="00A81AB1">
        <w:rPr>
          <w:rFonts w:ascii="Times New Roman" w:hAnsi="Times New Roman" w:cs="Times New Roman"/>
          <w:szCs w:val="24"/>
        </w:rPr>
        <w:t>. Notiks lībisko vietvārdu apkopošana un seno amatu iepazīšana. Pasākumi ti</w:t>
      </w:r>
      <w:r w:rsidR="005C42F0" w:rsidRPr="00A81AB1">
        <w:rPr>
          <w:rFonts w:ascii="Times New Roman" w:hAnsi="Times New Roman" w:cs="Times New Roman"/>
          <w:szCs w:val="24"/>
        </w:rPr>
        <w:t>ks</w:t>
      </w:r>
      <w:r w:rsidR="007B09C9" w:rsidRPr="00A81AB1">
        <w:rPr>
          <w:rFonts w:ascii="Times New Roman" w:hAnsi="Times New Roman" w:cs="Times New Roman"/>
          <w:szCs w:val="24"/>
        </w:rPr>
        <w:t xml:space="preserve"> rīkoti sadarbībā ar biedrību “Smailes”. Par norisi atbildīg</w:t>
      </w:r>
      <w:r w:rsidR="005C42F0" w:rsidRPr="00A81AB1">
        <w:rPr>
          <w:rFonts w:ascii="Times New Roman" w:hAnsi="Times New Roman" w:cs="Times New Roman"/>
          <w:szCs w:val="24"/>
        </w:rPr>
        <w:t>ā</w:t>
      </w:r>
      <w:r w:rsidR="007B09C9" w:rsidRPr="00A81AB1">
        <w:rPr>
          <w:rFonts w:ascii="Times New Roman" w:hAnsi="Times New Roman" w:cs="Times New Roman"/>
          <w:szCs w:val="24"/>
        </w:rPr>
        <w:t>s</w:t>
      </w:r>
      <w:r w:rsidR="00D61E1C" w:rsidRPr="00A81AB1">
        <w:rPr>
          <w:rFonts w:ascii="Times New Roman" w:hAnsi="Times New Roman" w:cs="Times New Roman"/>
          <w:szCs w:val="24"/>
        </w:rPr>
        <w:t> –</w:t>
      </w:r>
      <w:r w:rsidR="005C42F0" w:rsidRPr="00A81AB1">
        <w:rPr>
          <w:rFonts w:ascii="Times New Roman" w:hAnsi="Times New Roman" w:cs="Times New Roman"/>
          <w:szCs w:val="24"/>
        </w:rPr>
        <w:t xml:space="preserve"> </w:t>
      </w:r>
      <w:r w:rsidR="007B09C9" w:rsidRPr="00A81AB1">
        <w:rPr>
          <w:rFonts w:ascii="Times New Roman" w:hAnsi="Times New Roman" w:cs="Times New Roman"/>
          <w:szCs w:val="24"/>
        </w:rPr>
        <w:t>L. Gridjuško, S. Kauliņa</w:t>
      </w:r>
      <w:r w:rsidR="00D61E1C" w:rsidRPr="00A81AB1">
        <w:rPr>
          <w:rFonts w:ascii="Times New Roman" w:hAnsi="Times New Roman" w:cs="Times New Roman"/>
          <w:szCs w:val="24"/>
        </w:rPr>
        <w:t xml:space="preserve"> un</w:t>
      </w:r>
      <w:r w:rsidR="007B09C9" w:rsidRPr="00A81AB1">
        <w:rPr>
          <w:rFonts w:ascii="Times New Roman" w:hAnsi="Times New Roman" w:cs="Times New Roman"/>
          <w:szCs w:val="24"/>
        </w:rPr>
        <w:t xml:space="preserve"> I. Kļaviņa.</w:t>
      </w:r>
    </w:p>
    <w:p w14:paraId="037420AD" w14:textId="2965C672" w:rsidR="00B538ED" w:rsidRPr="00A81AB1" w:rsidRDefault="00B538ED" w:rsidP="00A81AB1">
      <w:pPr>
        <w:rPr>
          <w:rFonts w:ascii="Times New Roman" w:hAnsi="Times New Roman" w:cs="Times New Roman"/>
          <w:szCs w:val="24"/>
        </w:rPr>
      </w:pPr>
      <w:r w:rsidRPr="00A81AB1">
        <w:rPr>
          <w:rFonts w:ascii="Times New Roman" w:hAnsi="Times New Roman" w:cs="Times New Roman"/>
          <w:szCs w:val="24"/>
        </w:rPr>
        <w:t>Turpināsies sadarbība starp folkloras kopām.</w:t>
      </w:r>
      <w:r w:rsidR="00D73C43" w:rsidRPr="00A81AB1">
        <w:rPr>
          <w:rFonts w:ascii="Times New Roman" w:hAnsi="Times New Roman" w:cs="Times New Roman"/>
          <w:szCs w:val="24"/>
        </w:rPr>
        <w:t xml:space="preserve"> </w:t>
      </w:r>
      <w:r w:rsidRPr="00A81AB1">
        <w:rPr>
          <w:rFonts w:ascii="Times New Roman" w:hAnsi="Times New Roman" w:cs="Times New Roman"/>
          <w:szCs w:val="24"/>
        </w:rPr>
        <w:t xml:space="preserve">Folkloras kopa “Cielava”, sākot ar 2022. gadu, rīkos tematiskus pasākumus jaunatnei (danču vakarus, mūzikas instrumentu izgatavošanas darbnīcas u.c.), kuros piedalīsies arī lībiešu pēcteču jaunā paaudze, lai sagatavotos Pirmajiem Vidzemes lībiešu svētkiem, kas iecerēti 2023. gadā Salacgrīvā un turpmāk </w:t>
      </w:r>
      <w:r w:rsidR="007C1EFF" w:rsidRPr="00A81AB1">
        <w:rPr>
          <w:rFonts w:ascii="Times New Roman" w:hAnsi="Times New Roman" w:cs="Times New Roman"/>
          <w:szCs w:val="24"/>
        </w:rPr>
        <w:t xml:space="preserve">periodiski </w:t>
      </w:r>
      <w:r w:rsidRPr="00A81AB1">
        <w:rPr>
          <w:rFonts w:ascii="Times New Roman" w:hAnsi="Times New Roman" w:cs="Times New Roman"/>
          <w:szCs w:val="24"/>
        </w:rPr>
        <w:t>notiks dažādās vietās Vidzemē.</w:t>
      </w:r>
    </w:p>
    <w:p w14:paraId="07B3EA8D" w14:textId="64B9653B" w:rsidR="00B538ED" w:rsidRPr="00A81AB1" w:rsidRDefault="00D73C43" w:rsidP="00A81AB1">
      <w:pPr>
        <w:rPr>
          <w:rFonts w:ascii="Times New Roman" w:hAnsi="Times New Roman" w:cs="Times New Roman"/>
          <w:szCs w:val="24"/>
        </w:rPr>
      </w:pPr>
      <w:r w:rsidRPr="00A81AB1">
        <w:rPr>
          <w:rFonts w:ascii="Times New Roman" w:hAnsi="Times New Roman" w:cs="Times New Roman"/>
          <w:szCs w:val="24"/>
        </w:rPr>
        <w:t xml:space="preserve">Lēdurgas </w:t>
      </w:r>
      <w:proofErr w:type="spellStart"/>
      <w:r w:rsidRPr="00A81AB1">
        <w:rPr>
          <w:rFonts w:ascii="Times New Roman" w:hAnsi="Times New Roman" w:cs="Times New Roman"/>
          <w:szCs w:val="24"/>
        </w:rPr>
        <w:t>dendroparkā</w:t>
      </w:r>
      <w:proofErr w:type="spellEnd"/>
      <w:r w:rsidRPr="00A81AB1">
        <w:rPr>
          <w:rFonts w:ascii="Times New Roman" w:hAnsi="Times New Roman" w:cs="Times New Roman"/>
          <w:szCs w:val="24"/>
        </w:rPr>
        <w:t xml:space="preserve"> kā allaž tiks </w:t>
      </w:r>
      <w:r w:rsidR="00B538ED" w:rsidRPr="00A81AB1">
        <w:rPr>
          <w:rFonts w:ascii="Times New Roman" w:hAnsi="Times New Roman" w:cs="Times New Roman"/>
          <w:szCs w:val="24"/>
        </w:rPr>
        <w:t>svinēt</w:t>
      </w:r>
      <w:r w:rsidRPr="00A81AB1">
        <w:rPr>
          <w:rFonts w:ascii="Times New Roman" w:hAnsi="Times New Roman" w:cs="Times New Roman"/>
          <w:szCs w:val="24"/>
        </w:rPr>
        <w:t>i</w:t>
      </w:r>
      <w:r w:rsidR="00B538ED" w:rsidRPr="00A81AB1">
        <w:rPr>
          <w:rFonts w:ascii="Times New Roman" w:hAnsi="Times New Roman" w:cs="Times New Roman"/>
          <w:szCs w:val="24"/>
        </w:rPr>
        <w:t xml:space="preserve"> Gadskārtu svētk</w:t>
      </w:r>
      <w:r w:rsidR="00620B16" w:rsidRPr="00A81AB1">
        <w:rPr>
          <w:rFonts w:ascii="Times New Roman" w:hAnsi="Times New Roman" w:cs="Times New Roman"/>
          <w:szCs w:val="24"/>
        </w:rPr>
        <w:t>i</w:t>
      </w:r>
      <w:r w:rsidR="00B538ED" w:rsidRPr="00A81AB1">
        <w:rPr>
          <w:rFonts w:ascii="Times New Roman" w:hAnsi="Times New Roman" w:cs="Times New Roman"/>
          <w:szCs w:val="24"/>
        </w:rPr>
        <w:t>. Līdz šim tajos piedalās 30–50 dalībnieki (pavasarī</w:t>
      </w:r>
      <w:r w:rsidRPr="00A81AB1">
        <w:rPr>
          <w:rFonts w:ascii="Times New Roman" w:hAnsi="Times New Roman" w:cs="Times New Roman"/>
          <w:szCs w:val="24"/>
        </w:rPr>
        <w:t xml:space="preserve"> un</w:t>
      </w:r>
      <w:r w:rsidR="00B538ED" w:rsidRPr="00A81AB1">
        <w:rPr>
          <w:rFonts w:ascii="Times New Roman" w:hAnsi="Times New Roman" w:cs="Times New Roman"/>
          <w:szCs w:val="24"/>
        </w:rPr>
        <w:t xml:space="preserve"> vasarā vairāk, rudenī un ziemā – mazāk). Skatītāju skaits, kas iesaistās norisēs ir lielāks un tas varētu kļūt vēl lielāks, ja pasākumu vairāk būtu iespējams apmeklēt cilvēkiem no attālākiem novada ciemiem un pagastiem. Parasti piedalās ļaudis no Limbažiem, Lēdurgas, Krimuldas, Straupes, Inciema, Vidrižiem. Svētku norisi pārzin un vada to rīkotāji – folkloras kopa “Putni” (vadītāja Ilze Kļaviņa)</w:t>
      </w:r>
      <w:r w:rsidR="00F24526" w:rsidRPr="00A81AB1">
        <w:rPr>
          <w:rFonts w:ascii="Times New Roman" w:hAnsi="Times New Roman" w:cs="Times New Roman"/>
          <w:szCs w:val="24"/>
        </w:rPr>
        <w:t xml:space="preserve"> un Lēdurgas </w:t>
      </w:r>
      <w:proofErr w:type="spellStart"/>
      <w:r w:rsidR="00F24526" w:rsidRPr="00A81AB1">
        <w:rPr>
          <w:rFonts w:ascii="Times New Roman" w:hAnsi="Times New Roman" w:cs="Times New Roman"/>
          <w:szCs w:val="24"/>
        </w:rPr>
        <w:t>dendroparka</w:t>
      </w:r>
      <w:proofErr w:type="spellEnd"/>
      <w:r w:rsidR="00F24526" w:rsidRPr="00A81AB1">
        <w:rPr>
          <w:rFonts w:ascii="Times New Roman" w:hAnsi="Times New Roman" w:cs="Times New Roman"/>
          <w:szCs w:val="24"/>
        </w:rPr>
        <w:t xml:space="preserve"> vadītāja</w:t>
      </w:r>
      <w:r w:rsidR="00B538ED" w:rsidRPr="00A81AB1">
        <w:rPr>
          <w:rFonts w:ascii="Times New Roman" w:hAnsi="Times New Roman" w:cs="Times New Roman"/>
          <w:szCs w:val="24"/>
        </w:rPr>
        <w:t xml:space="preserve"> S. Kauliņa</w:t>
      </w:r>
      <w:r w:rsidR="007C1EFF" w:rsidRPr="00A81AB1">
        <w:rPr>
          <w:rFonts w:ascii="Times New Roman" w:hAnsi="Times New Roman" w:cs="Times New Roman"/>
          <w:szCs w:val="24"/>
        </w:rPr>
        <w:t>.</w:t>
      </w:r>
    </w:p>
    <w:p w14:paraId="6FEEB9B7" w14:textId="3A83C4E6" w:rsidR="007B09C9" w:rsidRPr="00A81AB1" w:rsidRDefault="00D73C43" w:rsidP="00A81AB1">
      <w:pPr>
        <w:rPr>
          <w:rFonts w:ascii="Times New Roman" w:hAnsi="Times New Roman" w:cs="Times New Roman"/>
          <w:szCs w:val="24"/>
        </w:rPr>
      </w:pPr>
      <w:r w:rsidRPr="00A81AB1">
        <w:rPr>
          <w:rFonts w:ascii="Times New Roman" w:hAnsi="Times New Roman" w:cs="Times New Roman"/>
          <w:szCs w:val="24"/>
        </w:rPr>
        <w:t>Arī Ziemeļvidzemes a</w:t>
      </w:r>
      <w:r w:rsidR="007B09C9" w:rsidRPr="00A81AB1">
        <w:rPr>
          <w:rFonts w:ascii="Times New Roman" w:hAnsi="Times New Roman" w:cs="Times New Roman"/>
          <w:szCs w:val="24"/>
        </w:rPr>
        <w:t>matnieki turpmāk piedalīsies pieredzes apmaiņā, papildinās zināšanas un apgūs jaunas prasmes, kā arī sniegs ieskatu savā darbā dažādos pasākumos un radošajās darbnīcās. TLMS “Staicele” turpin</w:t>
      </w:r>
      <w:r w:rsidRPr="00A81AB1">
        <w:rPr>
          <w:rFonts w:ascii="Times New Roman" w:hAnsi="Times New Roman" w:cs="Times New Roman"/>
          <w:szCs w:val="24"/>
        </w:rPr>
        <w:t>ās</w:t>
      </w:r>
      <w:r w:rsidR="007B09C9" w:rsidRPr="00A81AB1">
        <w:rPr>
          <w:rFonts w:ascii="Times New Roman" w:hAnsi="Times New Roman" w:cs="Times New Roman"/>
          <w:szCs w:val="24"/>
        </w:rPr>
        <w:t xml:space="preserve"> darbu pie tautas tērpa darināšanas</w:t>
      </w:r>
      <w:r w:rsidR="00F24526" w:rsidRPr="00A81AB1">
        <w:rPr>
          <w:rFonts w:ascii="Times New Roman" w:hAnsi="Times New Roman" w:cs="Times New Roman"/>
          <w:szCs w:val="24"/>
        </w:rPr>
        <w:t xml:space="preserve"> un</w:t>
      </w:r>
      <w:r w:rsidR="007B09C9" w:rsidRPr="00A81AB1">
        <w:rPr>
          <w:rFonts w:ascii="Times New Roman" w:hAnsi="Times New Roman" w:cs="Times New Roman"/>
          <w:szCs w:val="24"/>
        </w:rPr>
        <w:t xml:space="preserve"> </w:t>
      </w:r>
      <w:r w:rsidR="00F24526" w:rsidRPr="00A81AB1">
        <w:rPr>
          <w:rFonts w:ascii="Times New Roman" w:hAnsi="Times New Roman" w:cs="Times New Roman"/>
          <w:szCs w:val="24"/>
        </w:rPr>
        <w:t>popularizē</w:t>
      </w:r>
      <w:r w:rsidR="00CB209F" w:rsidRPr="00A81AB1">
        <w:rPr>
          <w:rFonts w:ascii="Times New Roman" w:hAnsi="Times New Roman" w:cs="Times New Roman"/>
          <w:szCs w:val="24"/>
        </w:rPr>
        <w:t>s</w:t>
      </w:r>
      <w:r w:rsidR="00F24526" w:rsidRPr="00A81AB1">
        <w:rPr>
          <w:rFonts w:ascii="Times New Roman" w:hAnsi="Times New Roman" w:cs="Times New Roman"/>
          <w:szCs w:val="24"/>
        </w:rPr>
        <w:t xml:space="preserve"> Staicelei raksturīgās austās salmu sedziņas. </w:t>
      </w:r>
      <w:r w:rsidR="007B09C9" w:rsidRPr="00A81AB1">
        <w:rPr>
          <w:rFonts w:ascii="Times New Roman" w:hAnsi="Times New Roman" w:cs="Times New Roman"/>
          <w:szCs w:val="24"/>
        </w:rPr>
        <w:t xml:space="preserve">Tiks rīkotas izstādes. Atbildīgie un </w:t>
      </w:r>
      <w:r w:rsidR="00C325F3" w:rsidRPr="00A81AB1">
        <w:rPr>
          <w:rFonts w:ascii="Times New Roman" w:hAnsi="Times New Roman" w:cs="Times New Roman"/>
          <w:szCs w:val="24"/>
        </w:rPr>
        <w:t>koordinatori</w:t>
      </w:r>
      <w:r w:rsidR="00D61E1C" w:rsidRPr="00A81AB1">
        <w:rPr>
          <w:rFonts w:ascii="Times New Roman" w:hAnsi="Times New Roman" w:cs="Times New Roman"/>
          <w:szCs w:val="24"/>
        </w:rPr>
        <w:t> –</w:t>
      </w:r>
      <w:r w:rsidRPr="00A81AB1">
        <w:rPr>
          <w:rFonts w:ascii="Times New Roman" w:hAnsi="Times New Roman" w:cs="Times New Roman"/>
          <w:szCs w:val="24"/>
        </w:rPr>
        <w:t xml:space="preserve"> </w:t>
      </w:r>
      <w:r w:rsidR="007B09C9" w:rsidRPr="00A81AB1">
        <w:rPr>
          <w:rFonts w:ascii="Times New Roman" w:hAnsi="Times New Roman" w:cs="Times New Roman"/>
          <w:szCs w:val="24"/>
        </w:rPr>
        <w:t>TLMS “Staicele” un I. </w:t>
      </w:r>
      <w:proofErr w:type="spellStart"/>
      <w:r w:rsidR="007B09C9" w:rsidRPr="00A81AB1">
        <w:rPr>
          <w:rFonts w:ascii="Times New Roman" w:hAnsi="Times New Roman" w:cs="Times New Roman"/>
          <w:szCs w:val="24"/>
        </w:rPr>
        <w:t>Cimermane</w:t>
      </w:r>
      <w:proofErr w:type="spellEnd"/>
      <w:r w:rsidR="007B09C9" w:rsidRPr="00A81AB1">
        <w:rPr>
          <w:rFonts w:ascii="Times New Roman" w:hAnsi="Times New Roman" w:cs="Times New Roman"/>
          <w:szCs w:val="24"/>
        </w:rPr>
        <w:t>.</w:t>
      </w:r>
    </w:p>
    <w:p w14:paraId="1C19FD2D" w14:textId="77777777" w:rsidR="00810C4B" w:rsidRPr="00A81AB1" w:rsidRDefault="00810C4B" w:rsidP="00A81AB1">
      <w:pPr>
        <w:rPr>
          <w:rFonts w:ascii="Times New Roman" w:hAnsi="Times New Roman" w:cs="Times New Roman"/>
          <w:i/>
          <w:iCs/>
          <w:szCs w:val="24"/>
        </w:rPr>
      </w:pPr>
      <w:r w:rsidRPr="00A81AB1">
        <w:rPr>
          <w:rFonts w:ascii="Times New Roman" w:hAnsi="Times New Roman" w:cs="Times New Roman"/>
          <w:i/>
          <w:iCs/>
          <w:szCs w:val="24"/>
        </w:rPr>
        <w:t>PLĀNOTĀS AKTIVITĀTES:</w:t>
      </w:r>
    </w:p>
    <w:p w14:paraId="4830D14A" w14:textId="77777777" w:rsidR="00E14D7C" w:rsidRPr="00A81AB1" w:rsidRDefault="00E14D7C" w:rsidP="00A81AB1">
      <w:pPr>
        <w:pStyle w:val="Sarakstarindkopa"/>
        <w:keepNext/>
        <w:keepLines/>
        <w:numPr>
          <w:ilvl w:val="0"/>
          <w:numId w:val="3"/>
        </w:numPr>
        <w:jc w:val="left"/>
        <w:outlineLvl w:val="2"/>
        <w:rPr>
          <w:rFonts w:ascii="Times New Roman" w:eastAsiaTheme="majorEastAsia" w:hAnsi="Times New Roman" w:cs="Times New Roman"/>
          <w:b/>
          <w:bCs/>
          <w:szCs w:val="24"/>
        </w:rPr>
      </w:pPr>
      <w:r w:rsidRPr="00A81AB1">
        <w:rPr>
          <w:rFonts w:ascii="Times New Roman" w:hAnsi="Times New Roman" w:cs="Times New Roman"/>
          <w:b/>
          <w:bCs/>
          <w:szCs w:val="24"/>
        </w:rPr>
        <w:t>Lēdurga</w:t>
      </w:r>
    </w:p>
    <w:p w14:paraId="0DAC11CE" w14:textId="0D9C81EB" w:rsidR="00E14D7C" w:rsidRPr="00A81AB1" w:rsidRDefault="00E14D7C" w:rsidP="00A81AB1">
      <w:pPr>
        <w:keepNext/>
        <w:keepLines/>
        <w:ind w:firstLine="0"/>
        <w:jc w:val="left"/>
        <w:outlineLvl w:val="2"/>
        <w:rPr>
          <w:rFonts w:ascii="Times New Roman" w:eastAsiaTheme="majorEastAsia" w:hAnsi="Times New Roman" w:cs="Times New Roman"/>
          <w:b/>
          <w:bCs/>
          <w:szCs w:val="24"/>
        </w:rPr>
      </w:pPr>
      <w:r w:rsidRPr="00A81AB1">
        <w:rPr>
          <w:rFonts w:ascii="Times New Roman" w:eastAsiaTheme="majorEastAsia" w:hAnsi="Times New Roman" w:cs="Times New Roman"/>
          <w:b/>
          <w:bCs/>
          <w:szCs w:val="24"/>
        </w:rPr>
        <w:t xml:space="preserve">Lēdurgas </w:t>
      </w:r>
      <w:proofErr w:type="spellStart"/>
      <w:r w:rsidRPr="00A81AB1">
        <w:rPr>
          <w:rFonts w:ascii="Times New Roman" w:eastAsiaTheme="majorEastAsia" w:hAnsi="Times New Roman" w:cs="Times New Roman"/>
          <w:b/>
          <w:bCs/>
          <w:szCs w:val="24"/>
        </w:rPr>
        <w:t>dendroparks</w:t>
      </w:r>
      <w:proofErr w:type="spellEnd"/>
      <w:r w:rsidRPr="00A81AB1">
        <w:rPr>
          <w:rFonts w:ascii="Times New Roman" w:eastAsiaTheme="majorEastAsia" w:hAnsi="Times New Roman" w:cs="Times New Roman"/>
          <w:b/>
          <w:bCs/>
          <w:szCs w:val="24"/>
        </w:rPr>
        <w:t xml:space="preserve"> (Sarmīte Kauliņa)</w:t>
      </w:r>
    </w:p>
    <w:p w14:paraId="1D33CD40" w14:textId="77777777" w:rsidR="00E14D7C" w:rsidRPr="00587E28" w:rsidRDefault="00E14D7C" w:rsidP="00A81AB1">
      <w:pPr>
        <w:ind w:firstLine="0"/>
        <w:rPr>
          <w:rFonts w:ascii="Times New Roman" w:hAnsi="Times New Roman" w:cs="Times New Roman"/>
          <w:szCs w:val="24"/>
        </w:rPr>
      </w:pPr>
      <w:r w:rsidRPr="00587E28">
        <w:rPr>
          <w:rFonts w:ascii="Times New Roman" w:hAnsi="Times New Roman" w:cs="Times New Roman"/>
          <w:szCs w:val="24"/>
        </w:rPr>
        <w:t xml:space="preserve">Popularizēt gadskārtu svētku tradīcijas, iedzīvināt lībiskās tradīcijas (putnu modināšana pavasarī). </w:t>
      </w:r>
    </w:p>
    <w:p w14:paraId="6755D9AD" w14:textId="77777777" w:rsidR="00E14D7C" w:rsidRPr="00587E28" w:rsidRDefault="00E14D7C" w:rsidP="00A81AB1">
      <w:pPr>
        <w:ind w:firstLine="0"/>
        <w:rPr>
          <w:rFonts w:ascii="Times New Roman" w:hAnsi="Times New Roman" w:cs="Times New Roman"/>
          <w:szCs w:val="24"/>
        </w:rPr>
      </w:pPr>
      <w:r w:rsidRPr="00587E28">
        <w:rPr>
          <w:rFonts w:ascii="Times New Roman" w:hAnsi="Times New Roman" w:cs="Times New Roman"/>
          <w:szCs w:val="24"/>
        </w:rPr>
        <w:t xml:space="preserve">Popularizēt Lēdurgas apkārtnes lībiskos vietvārdus. </w:t>
      </w:r>
    </w:p>
    <w:p w14:paraId="638CC259" w14:textId="77777777" w:rsidR="00E14D7C" w:rsidRPr="00587E28" w:rsidRDefault="00E14D7C" w:rsidP="00A81AB1">
      <w:pPr>
        <w:keepNext/>
        <w:keepLines/>
        <w:ind w:firstLine="0"/>
        <w:contextualSpacing/>
        <w:jc w:val="left"/>
        <w:outlineLvl w:val="2"/>
        <w:rPr>
          <w:rFonts w:ascii="Times New Roman" w:eastAsiaTheme="majorEastAsia" w:hAnsi="Times New Roman" w:cs="Times New Roman"/>
          <w:b/>
          <w:bCs/>
          <w:szCs w:val="24"/>
        </w:rPr>
      </w:pPr>
      <w:r w:rsidRPr="00587E28">
        <w:rPr>
          <w:rFonts w:ascii="Times New Roman" w:eastAsiaTheme="majorEastAsia" w:hAnsi="Times New Roman" w:cs="Times New Roman"/>
          <w:b/>
          <w:bCs/>
          <w:szCs w:val="24"/>
        </w:rPr>
        <w:lastRenderedPageBreak/>
        <w:t>Lēdurgas kultūras nama folkloras kopa “Putni” (Ilze Kļaviņa)</w:t>
      </w:r>
    </w:p>
    <w:p w14:paraId="2A08BDE1" w14:textId="77777777" w:rsidR="00E14D7C" w:rsidRPr="00587E28" w:rsidRDefault="00E14D7C" w:rsidP="00A81AB1">
      <w:pPr>
        <w:ind w:firstLine="0"/>
        <w:rPr>
          <w:rFonts w:ascii="Times New Roman" w:hAnsi="Times New Roman" w:cs="Times New Roman"/>
          <w:szCs w:val="24"/>
        </w:rPr>
      </w:pPr>
      <w:r w:rsidRPr="00587E28">
        <w:rPr>
          <w:rFonts w:ascii="Times New Roman" w:hAnsi="Times New Roman" w:cs="Times New Roman"/>
          <w:szCs w:val="24"/>
        </w:rPr>
        <w:t xml:space="preserve">Piedalīties nemateriālā kultūras mantojuma apgūšanas programmā “Pulkā </w:t>
      </w:r>
      <w:proofErr w:type="spellStart"/>
      <w:r w:rsidRPr="00587E28">
        <w:rPr>
          <w:rFonts w:ascii="Times New Roman" w:hAnsi="Times New Roman" w:cs="Times New Roman"/>
          <w:szCs w:val="24"/>
        </w:rPr>
        <w:t>eimu</w:t>
      </w:r>
      <w:proofErr w:type="spellEnd"/>
      <w:r w:rsidRPr="00587E28">
        <w:rPr>
          <w:rFonts w:ascii="Times New Roman" w:hAnsi="Times New Roman" w:cs="Times New Roman"/>
          <w:szCs w:val="24"/>
        </w:rPr>
        <w:t>, pulkā teku”.</w:t>
      </w:r>
    </w:p>
    <w:p w14:paraId="2C6929A5" w14:textId="77777777" w:rsidR="00E14D7C" w:rsidRPr="00587E28" w:rsidRDefault="00E14D7C" w:rsidP="00A81AB1">
      <w:pPr>
        <w:ind w:firstLine="0"/>
        <w:rPr>
          <w:rFonts w:ascii="Times New Roman" w:hAnsi="Times New Roman" w:cs="Times New Roman"/>
          <w:szCs w:val="24"/>
        </w:rPr>
      </w:pPr>
      <w:r w:rsidRPr="00587E28">
        <w:rPr>
          <w:rFonts w:ascii="Times New Roman" w:hAnsi="Times New Roman" w:cs="Times New Roman"/>
          <w:szCs w:val="24"/>
        </w:rPr>
        <w:t xml:space="preserve">Turpināt svinēt gadskārtu svētkus. </w:t>
      </w:r>
    </w:p>
    <w:p w14:paraId="3112F4DE" w14:textId="632962C7" w:rsidR="00E14D7C" w:rsidRPr="00A81AB1" w:rsidRDefault="00E14D7C" w:rsidP="00A81AB1">
      <w:pPr>
        <w:ind w:firstLine="0"/>
        <w:rPr>
          <w:rFonts w:ascii="Times New Roman" w:hAnsi="Times New Roman" w:cs="Times New Roman"/>
          <w:szCs w:val="24"/>
        </w:rPr>
      </w:pPr>
      <w:r w:rsidRPr="00587E28">
        <w:rPr>
          <w:rFonts w:ascii="Times New Roman" w:hAnsi="Times New Roman" w:cs="Times New Roman"/>
          <w:szCs w:val="24"/>
        </w:rPr>
        <w:t xml:space="preserve">Stāstīt par tradīcijām, dziedāt, muzicēt, dancot. </w:t>
      </w:r>
    </w:p>
    <w:p w14:paraId="0FC3D374" w14:textId="77777777" w:rsidR="00B672DD" w:rsidRPr="00587E28" w:rsidRDefault="00B672DD" w:rsidP="00A81AB1">
      <w:pPr>
        <w:ind w:firstLine="0"/>
        <w:rPr>
          <w:rFonts w:ascii="Times New Roman" w:hAnsi="Times New Roman" w:cs="Times New Roman"/>
          <w:szCs w:val="24"/>
        </w:rPr>
      </w:pPr>
      <w:r w:rsidRPr="00587E28">
        <w:rPr>
          <w:rFonts w:ascii="Times New Roman" w:hAnsi="Times New Roman" w:cs="Times New Roman"/>
          <w:szCs w:val="24"/>
        </w:rPr>
        <w:t xml:space="preserve">Turpināt šūt arheoloģiskos tērpus, </w:t>
      </w:r>
      <w:proofErr w:type="spellStart"/>
      <w:r w:rsidRPr="00587E28">
        <w:rPr>
          <w:rFonts w:ascii="Times New Roman" w:hAnsi="Times New Roman" w:cs="Times New Roman"/>
          <w:szCs w:val="24"/>
        </w:rPr>
        <w:t>celot</w:t>
      </w:r>
      <w:proofErr w:type="spellEnd"/>
      <w:r w:rsidRPr="00587E28">
        <w:rPr>
          <w:rFonts w:ascii="Times New Roman" w:hAnsi="Times New Roman" w:cs="Times New Roman"/>
          <w:szCs w:val="24"/>
        </w:rPr>
        <w:t xml:space="preserve"> </w:t>
      </w:r>
      <w:proofErr w:type="spellStart"/>
      <w:r w:rsidRPr="00587E28">
        <w:rPr>
          <w:rFonts w:ascii="Times New Roman" w:hAnsi="Times New Roman" w:cs="Times New Roman"/>
          <w:szCs w:val="24"/>
        </w:rPr>
        <w:t>celaines</w:t>
      </w:r>
      <w:proofErr w:type="spellEnd"/>
      <w:r w:rsidRPr="00587E28">
        <w:rPr>
          <w:rFonts w:ascii="Times New Roman" w:hAnsi="Times New Roman" w:cs="Times New Roman"/>
          <w:szCs w:val="24"/>
        </w:rPr>
        <w:t xml:space="preserve">. </w:t>
      </w:r>
      <w:r w:rsidRPr="00A81AB1">
        <w:rPr>
          <w:rFonts w:ascii="Times New Roman" w:hAnsi="Times New Roman" w:cs="Times New Roman"/>
          <w:szCs w:val="24"/>
        </w:rPr>
        <w:t xml:space="preserve"> </w:t>
      </w:r>
    </w:p>
    <w:p w14:paraId="45BF53EB" w14:textId="6693CF92" w:rsidR="00B672DD" w:rsidRPr="00A81AB1" w:rsidRDefault="00B672DD" w:rsidP="00A81AB1">
      <w:pPr>
        <w:ind w:firstLine="0"/>
        <w:rPr>
          <w:rFonts w:ascii="Times New Roman" w:hAnsi="Times New Roman" w:cs="Times New Roman"/>
          <w:szCs w:val="24"/>
        </w:rPr>
      </w:pPr>
      <w:r w:rsidRPr="00587E28">
        <w:rPr>
          <w:rFonts w:ascii="Times New Roman" w:hAnsi="Times New Roman" w:cs="Times New Roman"/>
          <w:szCs w:val="24"/>
        </w:rPr>
        <w:t xml:space="preserve">Darināt tradicionālos mūzikas instrumentus un </w:t>
      </w:r>
      <w:proofErr w:type="spellStart"/>
      <w:r w:rsidRPr="00587E28">
        <w:rPr>
          <w:rFonts w:ascii="Times New Roman" w:hAnsi="Times New Roman" w:cs="Times New Roman"/>
          <w:szCs w:val="24"/>
        </w:rPr>
        <w:t>skaņrīkus</w:t>
      </w:r>
      <w:proofErr w:type="spellEnd"/>
      <w:r w:rsidRPr="00587E28">
        <w:rPr>
          <w:rFonts w:ascii="Times New Roman" w:hAnsi="Times New Roman" w:cs="Times New Roman"/>
          <w:szCs w:val="24"/>
        </w:rPr>
        <w:t xml:space="preserve">. </w:t>
      </w:r>
      <w:r w:rsidRPr="00A81AB1">
        <w:rPr>
          <w:rFonts w:ascii="Times New Roman" w:hAnsi="Times New Roman" w:cs="Times New Roman"/>
          <w:szCs w:val="24"/>
        </w:rPr>
        <w:t xml:space="preserve"> </w:t>
      </w:r>
    </w:p>
    <w:p w14:paraId="24EAB473" w14:textId="5C57D854" w:rsidR="00E14D7C" w:rsidRPr="00587E28" w:rsidRDefault="00E14D7C" w:rsidP="00A81AB1">
      <w:pPr>
        <w:ind w:firstLine="0"/>
        <w:rPr>
          <w:rFonts w:ascii="Times New Roman" w:hAnsi="Times New Roman" w:cs="Times New Roman"/>
          <w:szCs w:val="24"/>
        </w:rPr>
      </w:pPr>
      <w:r w:rsidRPr="00587E28">
        <w:rPr>
          <w:rFonts w:ascii="Times New Roman" w:eastAsiaTheme="majorEastAsia" w:hAnsi="Times New Roman" w:cs="Times New Roman"/>
          <w:b/>
          <w:bCs/>
          <w:szCs w:val="24"/>
        </w:rPr>
        <w:t xml:space="preserve">Meistare Ance </w:t>
      </w:r>
      <w:proofErr w:type="spellStart"/>
      <w:r w:rsidRPr="00587E28">
        <w:rPr>
          <w:rFonts w:ascii="Times New Roman" w:eastAsiaTheme="majorEastAsia" w:hAnsi="Times New Roman" w:cs="Times New Roman"/>
          <w:b/>
          <w:bCs/>
          <w:szCs w:val="24"/>
        </w:rPr>
        <w:t>Bumble</w:t>
      </w:r>
      <w:proofErr w:type="spellEnd"/>
    </w:p>
    <w:p w14:paraId="5B1954D3" w14:textId="77777777" w:rsidR="00E14D7C" w:rsidRPr="00587E28" w:rsidRDefault="00E14D7C" w:rsidP="00A81AB1">
      <w:pPr>
        <w:ind w:firstLine="0"/>
        <w:rPr>
          <w:rFonts w:ascii="Times New Roman" w:hAnsi="Times New Roman" w:cs="Times New Roman"/>
          <w:szCs w:val="24"/>
        </w:rPr>
      </w:pPr>
      <w:r w:rsidRPr="00587E28">
        <w:rPr>
          <w:rFonts w:ascii="Times New Roman" w:hAnsi="Times New Roman" w:cs="Times New Roman"/>
          <w:szCs w:val="24"/>
        </w:rPr>
        <w:t>Nodrošināt maizes cepšanas meistarklases Lēdurgā, Cēsīs, Brīvdabas muzejā u.c. Vidzemē.</w:t>
      </w:r>
    </w:p>
    <w:p w14:paraId="75D81391" w14:textId="77777777" w:rsidR="00E14D7C" w:rsidRPr="00587E28" w:rsidRDefault="00E14D7C" w:rsidP="00A81AB1">
      <w:pPr>
        <w:keepNext/>
        <w:keepLines/>
        <w:ind w:firstLine="0"/>
        <w:contextualSpacing/>
        <w:jc w:val="left"/>
        <w:outlineLvl w:val="2"/>
        <w:rPr>
          <w:rFonts w:ascii="Times New Roman" w:eastAsiaTheme="majorEastAsia" w:hAnsi="Times New Roman" w:cs="Times New Roman"/>
          <w:b/>
          <w:bCs/>
          <w:szCs w:val="24"/>
        </w:rPr>
      </w:pPr>
      <w:r w:rsidRPr="00587E28">
        <w:rPr>
          <w:rFonts w:ascii="Times New Roman" w:eastAsiaTheme="majorEastAsia" w:hAnsi="Times New Roman" w:cs="Times New Roman"/>
          <w:b/>
          <w:bCs/>
          <w:szCs w:val="24"/>
        </w:rPr>
        <w:t>Biedrība “Smailes” (Līvija Gridjuško)</w:t>
      </w:r>
    </w:p>
    <w:p w14:paraId="7D73979C" w14:textId="77777777" w:rsidR="00E14D7C" w:rsidRPr="00587E28" w:rsidRDefault="00E14D7C" w:rsidP="00A81AB1">
      <w:pPr>
        <w:ind w:firstLine="0"/>
        <w:rPr>
          <w:rFonts w:ascii="Times New Roman" w:hAnsi="Times New Roman" w:cs="Times New Roman"/>
          <w:szCs w:val="24"/>
        </w:rPr>
      </w:pPr>
      <w:r w:rsidRPr="00587E28">
        <w:rPr>
          <w:rFonts w:ascii="Times New Roman" w:hAnsi="Times New Roman" w:cs="Times New Roman"/>
          <w:szCs w:val="24"/>
        </w:rPr>
        <w:t xml:space="preserve">Īstenot </w:t>
      </w:r>
      <w:proofErr w:type="spellStart"/>
      <w:r w:rsidRPr="00587E28">
        <w:rPr>
          <w:rFonts w:ascii="Times New Roman" w:hAnsi="Times New Roman" w:cs="Times New Roman"/>
          <w:szCs w:val="24"/>
        </w:rPr>
        <w:t>pojektu</w:t>
      </w:r>
      <w:proofErr w:type="spellEnd"/>
      <w:r w:rsidRPr="00587E28">
        <w:rPr>
          <w:rFonts w:ascii="Times New Roman" w:hAnsi="Times New Roman" w:cs="Times New Roman"/>
          <w:szCs w:val="24"/>
        </w:rPr>
        <w:t xml:space="preserve"> “Tradicionālās kokles spēle – aizrautīgs brīvā laika pavadīšanas veids”. Vadītāja Līvija Gridjuško. 2022. gads.</w:t>
      </w:r>
    </w:p>
    <w:p w14:paraId="3123ECA9" w14:textId="77777777" w:rsidR="00E14D7C" w:rsidRPr="00A81AB1" w:rsidRDefault="00E14D7C"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Limbaži</w:t>
      </w:r>
      <w:bookmarkStart w:id="1" w:name="_Hlk105430608"/>
    </w:p>
    <w:p w14:paraId="4F38EC41" w14:textId="58D9A88C" w:rsidR="00587E28" w:rsidRPr="00A81AB1" w:rsidRDefault="00587E28"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 xml:space="preserve">Ilze Millere un Gundars </w:t>
      </w:r>
      <w:proofErr w:type="spellStart"/>
      <w:r w:rsidRPr="00A81AB1">
        <w:rPr>
          <w:rFonts w:ascii="Times New Roman" w:eastAsiaTheme="majorEastAsia" w:hAnsi="Times New Roman" w:cs="Times New Roman"/>
          <w:b/>
          <w:bCs/>
          <w:szCs w:val="24"/>
        </w:rPr>
        <w:t>Plešs</w:t>
      </w:r>
      <w:proofErr w:type="spellEnd"/>
    </w:p>
    <w:p w14:paraId="55CC6775" w14:textId="77777777" w:rsidR="00587E28" w:rsidRPr="00587E28" w:rsidRDefault="00587E28" w:rsidP="00A81AB1">
      <w:pPr>
        <w:ind w:firstLine="0"/>
        <w:rPr>
          <w:rFonts w:ascii="Times New Roman" w:hAnsi="Times New Roman" w:cs="Times New Roman"/>
          <w:szCs w:val="24"/>
        </w:rPr>
      </w:pPr>
      <w:r w:rsidRPr="00587E28">
        <w:rPr>
          <w:rFonts w:ascii="Times New Roman" w:hAnsi="Times New Roman" w:cs="Times New Roman"/>
          <w:szCs w:val="24"/>
        </w:rPr>
        <w:t>Kultūrvēsturiskā mantojuma iekļaušana mūsdienu kultūras procesos un tūrismā. Visu laiku.</w:t>
      </w:r>
    </w:p>
    <w:p w14:paraId="1DA9D849" w14:textId="724C777E" w:rsidR="00587E28" w:rsidRPr="00A81AB1" w:rsidRDefault="00587E28" w:rsidP="00A81AB1">
      <w:pPr>
        <w:ind w:firstLine="0"/>
        <w:rPr>
          <w:rFonts w:ascii="Times New Roman" w:hAnsi="Times New Roman" w:cs="Times New Roman"/>
          <w:szCs w:val="24"/>
        </w:rPr>
      </w:pPr>
      <w:r w:rsidRPr="00587E28">
        <w:rPr>
          <w:rFonts w:ascii="Times New Roman" w:hAnsi="Times New Roman" w:cs="Times New Roman"/>
          <w:szCs w:val="24"/>
        </w:rPr>
        <w:t xml:space="preserve">Piedalīties projektos, kas popularizē Vidzemes lībiskās izloksnes, kultūras mantojumu un tradīcijas. </w:t>
      </w:r>
    </w:p>
    <w:p w14:paraId="456B73FE" w14:textId="77777777" w:rsidR="00E14D7C" w:rsidRPr="00A81AB1" w:rsidRDefault="00E14D7C"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Liepupe</w:t>
      </w:r>
      <w:bookmarkEnd w:id="1"/>
    </w:p>
    <w:p w14:paraId="64BBCED3" w14:textId="7233B9CA" w:rsidR="00587E28" w:rsidRPr="00A81AB1" w:rsidRDefault="00587E28" w:rsidP="00A81AB1">
      <w:pPr>
        <w:ind w:firstLine="0"/>
        <w:rPr>
          <w:rFonts w:ascii="Times New Roman" w:hAnsi="Times New Roman" w:cs="Times New Roman"/>
          <w:b/>
          <w:bCs/>
          <w:szCs w:val="24"/>
        </w:rPr>
      </w:pPr>
      <w:proofErr w:type="spellStart"/>
      <w:r w:rsidRPr="00A81AB1">
        <w:rPr>
          <w:rFonts w:ascii="Times New Roman" w:eastAsiaTheme="majorEastAsia" w:hAnsi="Times New Roman" w:cs="Times New Roman"/>
          <w:b/>
          <w:bCs/>
          <w:szCs w:val="24"/>
        </w:rPr>
        <w:t>Metsepoles</w:t>
      </w:r>
      <w:proofErr w:type="spellEnd"/>
      <w:r w:rsidRPr="00A81AB1">
        <w:rPr>
          <w:rFonts w:ascii="Times New Roman" w:eastAsiaTheme="majorEastAsia" w:hAnsi="Times New Roman" w:cs="Times New Roman"/>
          <w:b/>
          <w:bCs/>
          <w:szCs w:val="24"/>
        </w:rPr>
        <w:t xml:space="preserve"> līvu kultūras centrs (Jānis Atis Krūmiņš)</w:t>
      </w:r>
    </w:p>
    <w:p w14:paraId="13FA6965" w14:textId="781E1648" w:rsidR="00587E28" w:rsidRPr="00A81AB1" w:rsidRDefault="00587E28" w:rsidP="00A81AB1">
      <w:pPr>
        <w:ind w:firstLine="0"/>
        <w:rPr>
          <w:rFonts w:ascii="Times New Roman" w:hAnsi="Times New Roman" w:cs="Times New Roman"/>
          <w:szCs w:val="24"/>
        </w:rPr>
      </w:pPr>
      <w:r w:rsidRPr="00587E28">
        <w:rPr>
          <w:rFonts w:ascii="Times New Roman" w:hAnsi="Times New Roman" w:cs="Times New Roman"/>
          <w:szCs w:val="24"/>
        </w:rPr>
        <w:t xml:space="preserve">Sarīkot pasākumu Liepupē Senās uguns nakts ietvaros. </w:t>
      </w:r>
    </w:p>
    <w:p w14:paraId="4FAF16DC" w14:textId="77777777" w:rsidR="00E14D7C" w:rsidRPr="00A81AB1" w:rsidRDefault="00E14D7C"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Pāle</w:t>
      </w:r>
    </w:p>
    <w:p w14:paraId="08A9FB05" w14:textId="5818EFA9" w:rsidR="00587E28" w:rsidRPr="00A81AB1" w:rsidRDefault="00587E28"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Pāles novadpētniecības muzejs (Liene Noriņa-</w:t>
      </w:r>
      <w:proofErr w:type="spellStart"/>
      <w:r w:rsidRPr="00A81AB1">
        <w:rPr>
          <w:rFonts w:ascii="Times New Roman" w:eastAsiaTheme="majorEastAsia" w:hAnsi="Times New Roman" w:cs="Times New Roman"/>
          <w:b/>
          <w:bCs/>
          <w:szCs w:val="24"/>
        </w:rPr>
        <w:t>Šeikina</w:t>
      </w:r>
      <w:proofErr w:type="spellEnd"/>
      <w:r w:rsidRPr="00A81AB1">
        <w:rPr>
          <w:rFonts w:ascii="Times New Roman" w:eastAsiaTheme="majorEastAsia" w:hAnsi="Times New Roman" w:cs="Times New Roman"/>
          <w:b/>
          <w:bCs/>
          <w:szCs w:val="24"/>
        </w:rPr>
        <w:t>)</w:t>
      </w:r>
    </w:p>
    <w:p w14:paraId="7C0FB28C" w14:textId="265F26BB" w:rsidR="00587E28" w:rsidRPr="00A81AB1" w:rsidRDefault="00B672DD" w:rsidP="00A81AB1">
      <w:pPr>
        <w:ind w:firstLine="0"/>
        <w:rPr>
          <w:rFonts w:ascii="Times New Roman" w:hAnsi="Times New Roman" w:cs="Times New Roman"/>
          <w:szCs w:val="24"/>
        </w:rPr>
      </w:pPr>
      <w:r w:rsidRPr="00A81AB1">
        <w:rPr>
          <w:rFonts w:ascii="Times New Roman" w:hAnsi="Times New Roman" w:cs="Times New Roman"/>
          <w:szCs w:val="24"/>
        </w:rPr>
        <w:t>R</w:t>
      </w:r>
      <w:r w:rsidR="00587E28" w:rsidRPr="00587E28">
        <w:rPr>
          <w:rFonts w:ascii="Times New Roman" w:hAnsi="Times New Roman" w:cs="Times New Roman"/>
          <w:szCs w:val="24"/>
        </w:rPr>
        <w:t xml:space="preserve">īkot Vidzemes lībiešu pēcteču saietus. </w:t>
      </w:r>
      <w:r w:rsidR="003770A5" w:rsidRPr="00A81AB1">
        <w:rPr>
          <w:rFonts w:ascii="Times New Roman" w:hAnsi="Times New Roman" w:cs="Times New Roman"/>
          <w:szCs w:val="24"/>
        </w:rPr>
        <w:t xml:space="preserve"> </w:t>
      </w:r>
    </w:p>
    <w:p w14:paraId="49965877" w14:textId="77777777" w:rsidR="00B672DD" w:rsidRPr="00A81AB1" w:rsidRDefault="00B672DD"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Staicele</w:t>
      </w:r>
      <w:bookmarkStart w:id="2" w:name="_Hlk105433004"/>
    </w:p>
    <w:p w14:paraId="27CCB934" w14:textId="77777777" w:rsidR="00B672DD" w:rsidRPr="00A81AB1" w:rsidRDefault="00B672DD" w:rsidP="00A81AB1">
      <w:pPr>
        <w:ind w:firstLine="0"/>
        <w:rPr>
          <w:rFonts w:ascii="Times New Roman" w:hAnsi="Times New Roman" w:cs="Times New Roman"/>
          <w:szCs w:val="24"/>
        </w:rPr>
      </w:pPr>
      <w:r w:rsidRPr="00A81AB1">
        <w:rPr>
          <w:rFonts w:ascii="Times New Roman" w:eastAsiaTheme="majorEastAsia" w:hAnsi="Times New Roman" w:cs="Times New Roman"/>
          <w:b/>
          <w:bCs/>
          <w:szCs w:val="24"/>
        </w:rPr>
        <w:t>Biedrība “</w:t>
      </w:r>
      <w:proofErr w:type="spellStart"/>
      <w:r w:rsidRPr="00A81AB1">
        <w:rPr>
          <w:rFonts w:ascii="Times New Roman" w:eastAsiaTheme="majorEastAsia" w:hAnsi="Times New Roman" w:cs="Times New Roman"/>
          <w:b/>
          <w:bCs/>
          <w:szCs w:val="24"/>
        </w:rPr>
        <w:t>Pivalind</w:t>
      </w:r>
      <w:proofErr w:type="spellEnd"/>
      <w:r w:rsidRPr="00A81AB1">
        <w:rPr>
          <w:rFonts w:ascii="Times New Roman" w:eastAsiaTheme="majorEastAsia" w:hAnsi="Times New Roman" w:cs="Times New Roman"/>
          <w:b/>
          <w:bCs/>
          <w:szCs w:val="24"/>
        </w:rPr>
        <w:t>” (Anda Timermane, Staiceles bērni un jaunieši)</w:t>
      </w:r>
    </w:p>
    <w:p w14:paraId="73E9CFE9" w14:textId="77777777" w:rsidR="00B672DD" w:rsidRPr="00A81AB1" w:rsidRDefault="00B672DD" w:rsidP="00A81AB1">
      <w:pPr>
        <w:ind w:firstLine="0"/>
        <w:rPr>
          <w:rFonts w:ascii="Times New Roman" w:eastAsiaTheme="majorEastAsia" w:hAnsi="Times New Roman" w:cs="Times New Roman"/>
          <w:b/>
          <w:bCs/>
          <w:szCs w:val="24"/>
        </w:rPr>
      </w:pPr>
      <w:r w:rsidRPr="00587E28">
        <w:rPr>
          <w:rFonts w:ascii="Times New Roman" w:hAnsi="Times New Roman" w:cs="Times New Roman"/>
          <w:szCs w:val="24"/>
        </w:rPr>
        <w:t>Īstenot projektu “Pa senām takām” par Vidzemes lībiešu pēctečiem Staicelē un tās apkārtnē.</w:t>
      </w:r>
      <w:bookmarkStart w:id="3" w:name="_Hlk105433532"/>
      <w:r w:rsidRPr="00A81AB1">
        <w:rPr>
          <w:rFonts w:ascii="Times New Roman" w:eastAsiaTheme="majorEastAsia" w:hAnsi="Times New Roman" w:cs="Times New Roman"/>
          <w:b/>
          <w:bCs/>
          <w:szCs w:val="24"/>
        </w:rPr>
        <w:t xml:space="preserve"> </w:t>
      </w:r>
    </w:p>
    <w:p w14:paraId="6BDA1D8B" w14:textId="77777777" w:rsidR="00B672DD" w:rsidRPr="00587E28" w:rsidRDefault="00B672DD" w:rsidP="00A81AB1">
      <w:pPr>
        <w:ind w:firstLine="0"/>
        <w:rPr>
          <w:rFonts w:ascii="Times New Roman" w:hAnsi="Times New Roman" w:cs="Times New Roman"/>
          <w:szCs w:val="24"/>
        </w:rPr>
      </w:pPr>
      <w:r w:rsidRPr="00587E28">
        <w:rPr>
          <w:rFonts w:ascii="Times New Roman" w:eastAsiaTheme="majorEastAsia" w:hAnsi="Times New Roman" w:cs="Times New Roman"/>
          <w:b/>
          <w:bCs/>
          <w:szCs w:val="24"/>
        </w:rPr>
        <w:t>TLMS “Staicele” (Inese Timermane)</w:t>
      </w:r>
    </w:p>
    <w:p w14:paraId="29AC6019" w14:textId="77777777" w:rsidR="00B672DD" w:rsidRPr="00587E28" w:rsidRDefault="00B672DD" w:rsidP="00A81AB1">
      <w:pPr>
        <w:ind w:firstLine="0"/>
        <w:rPr>
          <w:rFonts w:ascii="Times New Roman" w:hAnsi="Times New Roman" w:cs="Times New Roman"/>
          <w:szCs w:val="24"/>
        </w:rPr>
      </w:pPr>
      <w:r w:rsidRPr="00587E28">
        <w:rPr>
          <w:rFonts w:ascii="Times New Roman" w:hAnsi="Times New Roman" w:cs="Times New Roman"/>
          <w:szCs w:val="24"/>
        </w:rPr>
        <w:t>Etnogrāfiskā materiāla studijas un brunču materiāla aušana, lai gatavotos Vispārējiem latviešu dziesmu un deju svētkiem. 2022.–2023. g.</w:t>
      </w:r>
    </w:p>
    <w:p w14:paraId="54EF69A2" w14:textId="77777777" w:rsidR="00B672DD" w:rsidRPr="00587E28" w:rsidRDefault="00B672DD" w:rsidP="00A81AB1">
      <w:pPr>
        <w:ind w:firstLine="0"/>
        <w:rPr>
          <w:rFonts w:ascii="Times New Roman" w:hAnsi="Times New Roman" w:cs="Times New Roman"/>
          <w:szCs w:val="24"/>
        </w:rPr>
      </w:pPr>
      <w:r w:rsidRPr="00587E28">
        <w:rPr>
          <w:rFonts w:ascii="Times New Roman" w:hAnsi="Times New Roman" w:cs="Times New Roman"/>
          <w:szCs w:val="24"/>
        </w:rPr>
        <w:t xml:space="preserve">Sekmēt ZR Vidzemes nemateriālā kultūras mantojuma atpazīstamību un aizsardzību, saglabāt un attīstīt tradicionālo amatu prasmes. </w:t>
      </w:r>
      <w:r w:rsidRPr="00A81AB1">
        <w:rPr>
          <w:rFonts w:ascii="Times New Roman" w:hAnsi="Times New Roman" w:cs="Times New Roman"/>
          <w:szCs w:val="24"/>
        </w:rPr>
        <w:t xml:space="preserve"> </w:t>
      </w:r>
    </w:p>
    <w:bookmarkEnd w:id="3"/>
    <w:p w14:paraId="7FB461C9" w14:textId="77777777" w:rsidR="00B672DD" w:rsidRPr="00587E28" w:rsidRDefault="00B672DD" w:rsidP="00A81AB1">
      <w:pPr>
        <w:ind w:firstLine="0"/>
        <w:rPr>
          <w:rFonts w:ascii="Times New Roman" w:hAnsi="Times New Roman" w:cs="Times New Roman"/>
          <w:szCs w:val="24"/>
        </w:rPr>
      </w:pPr>
      <w:r w:rsidRPr="00587E28">
        <w:rPr>
          <w:rFonts w:ascii="Times New Roman" w:hAnsi="Times New Roman" w:cs="Times New Roman"/>
          <w:szCs w:val="24"/>
        </w:rPr>
        <w:t xml:space="preserve">Praktizēt Staicelei raksturīgas aušanas tradīcijas – salmu sedziņu aušana. </w:t>
      </w:r>
      <w:r w:rsidRPr="00A81AB1">
        <w:rPr>
          <w:rFonts w:ascii="Times New Roman" w:hAnsi="Times New Roman" w:cs="Times New Roman"/>
          <w:szCs w:val="24"/>
        </w:rPr>
        <w:t xml:space="preserve"> </w:t>
      </w:r>
    </w:p>
    <w:bookmarkEnd w:id="2"/>
    <w:p w14:paraId="5E2E92A2" w14:textId="77777777" w:rsidR="00B672DD" w:rsidRPr="00A81AB1" w:rsidRDefault="00B672DD"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Salacgrīva</w:t>
      </w:r>
    </w:p>
    <w:p w14:paraId="0141ACDC" w14:textId="1B0306F5" w:rsidR="00587E28" w:rsidRPr="00A81AB1" w:rsidRDefault="00587E28" w:rsidP="00A81AB1">
      <w:pPr>
        <w:ind w:firstLine="0"/>
        <w:rPr>
          <w:rFonts w:ascii="Times New Roman" w:hAnsi="Times New Roman" w:cs="Times New Roman"/>
          <w:b/>
          <w:bCs/>
          <w:szCs w:val="24"/>
        </w:rPr>
      </w:pPr>
      <w:r w:rsidRPr="00A81AB1">
        <w:rPr>
          <w:rFonts w:ascii="Times New Roman" w:eastAsiaTheme="majorEastAsia" w:hAnsi="Times New Roman" w:cs="Times New Roman"/>
          <w:b/>
          <w:bCs/>
          <w:szCs w:val="24"/>
        </w:rPr>
        <w:t xml:space="preserve">Salacgrīvas kultūras centrs (Pārsla Dzērve un Inese </w:t>
      </w:r>
      <w:proofErr w:type="spellStart"/>
      <w:r w:rsidRPr="00A81AB1">
        <w:rPr>
          <w:rFonts w:ascii="Times New Roman" w:eastAsiaTheme="majorEastAsia" w:hAnsi="Times New Roman" w:cs="Times New Roman"/>
          <w:b/>
          <w:bCs/>
          <w:szCs w:val="24"/>
        </w:rPr>
        <w:t>Jerāne</w:t>
      </w:r>
      <w:proofErr w:type="spellEnd"/>
      <w:r w:rsidRPr="00A81AB1">
        <w:rPr>
          <w:rFonts w:ascii="Times New Roman" w:eastAsiaTheme="majorEastAsia" w:hAnsi="Times New Roman" w:cs="Times New Roman"/>
          <w:b/>
          <w:bCs/>
          <w:szCs w:val="24"/>
        </w:rPr>
        <w:t>)</w:t>
      </w:r>
    </w:p>
    <w:p w14:paraId="4F911B1C" w14:textId="64FBD199" w:rsidR="00587E28" w:rsidRPr="00587E28" w:rsidRDefault="00587E28" w:rsidP="00A81AB1">
      <w:pPr>
        <w:ind w:firstLine="0"/>
        <w:rPr>
          <w:rFonts w:ascii="Times New Roman" w:hAnsi="Times New Roman" w:cs="Times New Roman"/>
          <w:szCs w:val="24"/>
        </w:rPr>
      </w:pPr>
      <w:r w:rsidRPr="00587E28">
        <w:rPr>
          <w:rFonts w:ascii="Times New Roman" w:hAnsi="Times New Roman" w:cs="Times New Roman"/>
          <w:szCs w:val="24"/>
        </w:rPr>
        <w:t xml:space="preserve">Sarīkot Nēģu svētkus. </w:t>
      </w:r>
      <w:r w:rsidR="003770A5" w:rsidRPr="00A81AB1">
        <w:rPr>
          <w:rFonts w:ascii="Times New Roman" w:hAnsi="Times New Roman" w:cs="Times New Roman"/>
          <w:szCs w:val="24"/>
        </w:rPr>
        <w:t xml:space="preserve"> </w:t>
      </w:r>
    </w:p>
    <w:p w14:paraId="0CC9DAF1" w14:textId="77777777" w:rsidR="00587E28" w:rsidRPr="00587E28" w:rsidRDefault="00587E28" w:rsidP="00A81AB1">
      <w:pPr>
        <w:ind w:firstLine="0"/>
        <w:rPr>
          <w:rFonts w:ascii="Times New Roman" w:hAnsi="Times New Roman" w:cs="Times New Roman"/>
          <w:szCs w:val="24"/>
        </w:rPr>
      </w:pPr>
      <w:r w:rsidRPr="00587E28">
        <w:rPr>
          <w:rFonts w:ascii="Times New Roman" w:hAnsi="Times New Roman" w:cs="Times New Roman"/>
          <w:szCs w:val="24"/>
        </w:rPr>
        <w:t>Sarīkot Pirmos Vidzemes lībiešu svētkus Salacgrīvā 2023. gada augustā.</w:t>
      </w:r>
    </w:p>
    <w:p w14:paraId="36E0FF5B" w14:textId="77777777" w:rsidR="00587E28" w:rsidRPr="00587E28" w:rsidRDefault="00587E28" w:rsidP="00A81AB1">
      <w:pPr>
        <w:keepNext/>
        <w:keepLines/>
        <w:ind w:firstLine="0"/>
        <w:contextualSpacing/>
        <w:jc w:val="left"/>
        <w:outlineLvl w:val="2"/>
        <w:rPr>
          <w:rFonts w:ascii="Times New Roman" w:eastAsiaTheme="majorEastAsia" w:hAnsi="Times New Roman" w:cs="Times New Roman"/>
          <w:b/>
          <w:bCs/>
          <w:szCs w:val="24"/>
        </w:rPr>
      </w:pPr>
      <w:r w:rsidRPr="00587E28">
        <w:rPr>
          <w:rFonts w:ascii="Times New Roman" w:eastAsiaTheme="majorEastAsia" w:hAnsi="Times New Roman" w:cs="Times New Roman"/>
          <w:b/>
          <w:bCs/>
          <w:szCs w:val="24"/>
        </w:rPr>
        <w:t>Salacgrīvas muzejs (Ieva Zilvere un Iveta Kalniņa)</w:t>
      </w:r>
    </w:p>
    <w:p w14:paraId="70B11B8D" w14:textId="75D85035" w:rsidR="00587E28" w:rsidRPr="00A81AB1" w:rsidRDefault="00587E28" w:rsidP="00A81AB1">
      <w:pPr>
        <w:ind w:firstLine="0"/>
        <w:rPr>
          <w:rFonts w:ascii="Times New Roman" w:hAnsi="Times New Roman" w:cs="Times New Roman"/>
          <w:szCs w:val="24"/>
        </w:rPr>
      </w:pPr>
      <w:r w:rsidRPr="00587E28">
        <w:rPr>
          <w:rFonts w:ascii="Times New Roman" w:hAnsi="Times New Roman" w:cs="Times New Roman"/>
          <w:szCs w:val="24"/>
        </w:rPr>
        <w:t>Darbs pie muzeja jaunās ekspozīcijas “Lībiskā piederība” izveides. 2022.–2024. g.</w:t>
      </w:r>
    </w:p>
    <w:p w14:paraId="3326E813" w14:textId="77777777" w:rsidR="00B672DD" w:rsidRPr="00587E28" w:rsidRDefault="00B672DD" w:rsidP="00A81AB1">
      <w:pPr>
        <w:keepNext/>
        <w:keepLines/>
        <w:ind w:firstLine="0"/>
        <w:contextualSpacing/>
        <w:jc w:val="left"/>
        <w:outlineLvl w:val="2"/>
        <w:rPr>
          <w:rFonts w:ascii="Times New Roman" w:eastAsiaTheme="majorEastAsia" w:hAnsi="Times New Roman" w:cs="Times New Roman"/>
          <w:b/>
          <w:bCs/>
          <w:szCs w:val="24"/>
        </w:rPr>
      </w:pPr>
      <w:bookmarkStart w:id="4" w:name="_Hlk105430679"/>
      <w:r w:rsidRPr="00587E28">
        <w:rPr>
          <w:rFonts w:ascii="Times New Roman" w:eastAsiaTheme="majorEastAsia" w:hAnsi="Times New Roman" w:cs="Times New Roman"/>
          <w:b/>
          <w:bCs/>
          <w:szCs w:val="24"/>
        </w:rPr>
        <w:t xml:space="preserve">Folkloras kopa “Cielava”, muzikantu kopa “Cielavas spēlmaņi” (Laura </w:t>
      </w:r>
      <w:proofErr w:type="spellStart"/>
      <w:r w:rsidRPr="00587E28">
        <w:rPr>
          <w:rFonts w:ascii="Times New Roman" w:eastAsiaTheme="majorEastAsia" w:hAnsi="Times New Roman" w:cs="Times New Roman"/>
          <w:b/>
          <w:bCs/>
          <w:szCs w:val="24"/>
        </w:rPr>
        <w:t>Eimane</w:t>
      </w:r>
      <w:proofErr w:type="spellEnd"/>
      <w:r w:rsidRPr="00587E28">
        <w:rPr>
          <w:rFonts w:ascii="Times New Roman" w:eastAsiaTheme="majorEastAsia" w:hAnsi="Times New Roman" w:cs="Times New Roman"/>
          <w:b/>
          <w:bCs/>
          <w:szCs w:val="24"/>
        </w:rPr>
        <w:t xml:space="preserve"> un Ilze Rubene)</w:t>
      </w:r>
    </w:p>
    <w:p w14:paraId="76A1EE13" w14:textId="77777777" w:rsidR="00B672DD" w:rsidRPr="00587E28" w:rsidRDefault="00B672DD" w:rsidP="00A81AB1">
      <w:pPr>
        <w:ind w:firstLine="0"/>
        <w:rPr>
          <w:rFonts w:ascii="Times New Roman" w:hAnsi="Times New Roman" w:cs="Times New Roman"/>
          <w:szCs w:val="24"/>
        </w:rPr>
      </w:pPr>
      <w:r w:rsidRPr="00587E28">
        <w:rPr>
          <w:rFonts w:ascii="Times New Roman" w:hAnsi="Times New Roman" w:cs="Times New Roman"/>
          <w:szCs w:val="24"/>
        </w:rPr>
        <w:t xml:space="preserve">Vidzemes piejūras lībiešu nemateriālā kultūras mantojuma izzināšana, apgūšana un praktizēšana. </w:t>
      </w:r>
      <w:r w:rsidRPr="00A81AB1">
        <w:rPr>
          <w:rFonts w:ascii="Times New Roman" w:hAnsi="Times New Roman" w:cs="Times New Roman"/>
          <w:szCs w:val="24"/>
        </w:rPr>
        <w:t xml:space="preserve"> </w:t>
      </w:r>
    </w:p>
    <w:p w14:paraId="3D37528D" w14:textId="77777777" w:rsidR="00B672DD" w:rsidRPr="00587E28" w:rsidRDefault="00B672DD" w:rsidP="00A81AB1">
      <w:pPr>
        <w:ind w:firstLine="0"/>
        <w:rPr>
          <w:rFonts w:ascii="Times New Roman" w:hAnsi="Times New Roman" w:cs="Times New Roman"/>
          <w:szCs w:val="24"/>
        </w:rPr>
      </w:pPr>
      <w:r w:rsidRPr="00587E28">
        <w:rPr>
          <w:rFonts w:ascii="Times New Roman" w:hAnsi="Times New Roman" w:cs="Times New Roman"/>
          <w:szCs w:val="24"/>
        </w:rPr>
        <w:t>Tematiski pasākumi jaunatnei (danču vakari, mūzikas instrumentu izgatavošanas darbnīca u.c.). Periodiski.</w:t>
      </w:r>
    </w:p>
    <w:p w14:paraId="0E66CA9C" w14:textId="77777777" w:rsidR="00B672DD" w:rsidRPr="00587E28" w:rsidRDefault="00B672DD" w:rsidP="00A81AB1">
      <w:pPr>
        <w:ind w:firstLine="0"/>
        <w:rPr>
          <w:rFonts w:ascii="Times New Roman" w:hAnsi="Times New Roman" w:cs="Times New Roman"/>
          <w:szCs w:val="24"/>
        </w:rPr>
      </w:pPr>
      <w:r w:rsidRPr="00587E28">
        <w:rPr>
          <w:rFonts w:ascii="Times New Roman" w:hAnsi="Times New Roman" w:cs="Times New Roman"/>
          <w:szCs w:val="24"/>
        </w:rPr>
        <w:t xml:space="preserve">Lībiešu tradīciju apguve un praktizēšana. </w:t>
      </w:r>
      <w:r w:rsidRPr="00A81AB1">
        <w:rPr>
          <w:rFonts w:ascii="Times New Roman" w:hAnsi="Times New Roman" w:cs="Times New Roman"/>
          <w:szCs w:val="24"/>
        </w:rPr>
        <w:t xml:space="preserve"> </w:t>
      </w:r>
    </w:p>
    <w:bookmarkEnd w:id="4"/>
    <w:p w14:paraId="18777EEB" w14:textId="77777777" w:rsidR="00B672DD" w:rsidRPr="00587E28" w:rsidRDefault="00B672DD" w:rsidP="00A81AB1">
      <w:pPr>
        <w:ind w:firstLine="0"/>
        <w:rPr>
          <w:rFonts w:ascii="Times New Roman" w:hAnsi="Times New Roman" w:cs="Times New Roman"/>
          <w:szCs w:val="24"/>
        </w:rPr>
      </w:pPr>
      <w:r w:rsidRPr="00587E28">
        <w:rPr>
          <w:rFonts w:ascii="Times New Roman" w:hAnsi="Times New Roman" w:cs="Times New Roman"/>
          <w:szCs w:val="24"/>
        </w:rPr>
        <w:t xml:space="preserve">Gadskārtu svētku pasākumi. </w:t>
      </w:r>
      <w:r w:rsidRPr="00A81AB1">
        <w:rPr>
          <w:rFonts w:ascii="Times New Roman" w:hAnsi="Times New Roman" w:cs="Times New Roman"/>
          <w:szCs w:val="24"/>
        </w:rPr>
        <w:t xml:space="preserve"> </w:t>
      </w:r>
    </w:p>
    <w:p w14:paraId="3B4CB259" w14:textId="7A677D3F" w:rsidR="00B672DD" w:rsidRPr="00A81AB1" w:rsidRDefault="00B672DD" w:rsidP="00A81AB1">
      <w:pPr>
        <w:ind w:firstLine="0"/>
        <w:rPr>
          <w:rFonts w:ascii="Times New Roman" w:hAnsi="Times New Roman" w:cs="Times New Roman"/>
          <w:szCs w:val="24"/>
        </w:rPr>
      </w:pPr>
      <w:r w:rsidRPr="00587E28">
        <w:rPr>
          <w:rFonts w:ascii="Times New Roman" w:hAnsi="Times New Roman" w:cs="Times New Roman"/>
          <w:szCs w:val="24"/>
        </w:rPr>
        <w:t xml:space="preserve">Sadzīves tradīciju uzturēšana un līdzdalība sabiedriskos pasākumos. </w:t>
      </w:r>
      <w:r w:rsidRPr="00A81AB1">
        <w:rPr>
          <w:rFonts w:ascii="Times New Roman" w:hAnsi="Times New Roman" w:cs="Times New Roman"/>
          <w:szCs w:val="24"/>
        </w:rPr>
        <w:t xml:space="preserve"> </w:t>
      </w:r>
    </w:p>
    <w:p w14:paraId="09F533CC" w14:textId="77777777" w:rsidR="00B672DD" w:rsidRPr="00A81AB1" w:rsidRDefault="00B672DD" w:rsidP="00A81AB1">
      <w:pPr>
        <w:pStyle w:val="Sarakstarindkopa"/>
        <w:numPr>
          <w:ilvl w:val="0"/>
          <w:numId w:val="3"/>
        </w:numPr>
        <w:rPr>
          <w:rFonts w:ascii="Times New Roman" w:hAnsi="Times New Roman" w:cs="Times New Roman"/>
          <w:b/>
          <w:bCs/>
          <w:szCs w:val="24"/>
        </w:rPr>
      </w:pPr>
      <w:r w:rsidRPr="00A81AB1">
        <w:rPr>
          <w:rFonts w:ascii="Times New Roman" w:hAnsi="Times New Roman" w:cs="Times New Roman"/>
          <w:b/>
          <w:bCs/>
          <w:szCs w:val="24"/>
        </w:rPr>
        <w:t>Korģene</w:t>
      </w:r>
      <w:bookmarkStart w:id="5" w:name="_Hlk105430539"/>
    </w:p>
    <w:p w14:paraId="1ED0CACA" w14:textId="77777777" w:rsidR="00B672DD" w:rsidRPr="00A81AB1" w:rsidRDefault="00B672DD" w:rsidP="00A81AB1">
      <w:pPr>
        <w:ind w:firstLine="0"/>
        <w:rPr>
          <w:rFonts w:ascii="Times New Roman" w:hAnsi="Times New Roman" w:cs="Times New Roman"/>
          <w:szCs w:val="24"/>
        </w:rPr>
      </w:pPr>
      <w:r w:rsidRPr="00A81AB1">
        <w:rPr>
          <w:rFonts w:ascii="Times New Roman" w:eastAsiaTheme="majorEastAsia" w:hAnsi="Times New Roman" w:cs="Times New Roman"/>
          <w:b/>
          <w:bCs/>
          <w:szCs w:val="24"/>
        </w:rPr>
        <w:t xml:space="preserve">Korģenes </w:t>
      </w:r>
      <w:proofErr w:type="spellStart"/>
      <w:r w:rsidRPr="00A81AB1">
        <w:rPr>
          <w:rFonts w:ascii="Times New Roman" w:eastAsiaTheme="majorEastAsia" w:hAnsi="Times New Roman" w:cs="Times New Roman"/>
          <w:b/>
          <w:bCs/>
          <w:szCs w:val="24"/>
        </w:rPr>
        <w:t>filiālbibliotēka</w:t>
      </w:r>
      <w:proofErr w:type="spellEnd"/>
      <w:r w:rsidRPr="00A81AB1">
        <w:rPr>
          <w:rFonts w:ascii="Times New Roman" w:eastAsiaTheme="majorEastAsia" w:hAnsi="Times New Roman" w:cs="Times New Roman"/>
          <w:b/>
          <w:bCs/>
          <w:szCs w:val="24"/>
        </w:rPr>
        <w:t xml:space="preserve"> (Ilze Baumane)</w:t>
      </w:r>
    </w:p>
    <w:bookmarkEnd w:id="5"/>
    <w:p w14:paraId="4B006B44" w14:textId="77777777" w:rsidR="00B672DD" w:rsidRPr="00587E28" w:rsidRDefault="00B672DD" w:rsidP="00A81AB1">
      <w:pPr>
        <w:ind w:firstLine="0"/>
        <w:rPr>
          <w:rFonts w:ascii="Times New Roman" w:hAnsi="Times New Roman" w:cs="Times New Roman"/>
          <w:szCs w:val="24"/>
        </w:rPr>
      </w:pPr>
      <w:r w:rsidRPr="00A81AB1">
        <w:rPr>
          <w:rFonts w:ascii="Times New Roman" w:hAnsi="Times New Roman" w:cs="Times New Roman"/>
          <w:szCs w:val="24"/>
        </w:rPr>
        <w:t>R</w:t>
      </w:r>
      <w:r w:rsidRPr="00587E28">
        <w:rPr>
          <w:rFonts w:ascii="Times New Roman" w:hAnsi="Times New Roman" w:cs="Times New Roman"/>
          <w:szCs w:val="24"/>
        </w:rPr>
        <w:t xml:space="preserve">īkot rokdarbu vakarus. </w:t>
      </w:r>
      <w:r w:rsidRPr="00A81AB1">
        <w:rPr>
          <w:rFonts w:ascii="Times New Roman" w:hAnsi="Times New Roman" w:cs="Times New Roman"/>
          <w:szCs w:val="24"/>
        </w:rPr>
        <w:t xml:space="preserve"> </w:t>
      </w:r>
    </w:p>
    <w:p w14:paraId="6A1FFF45" w14:textId="77777777" w:rsidR="00B672DD" w:rsidRPr="00A81AB1" w:rsidRDefault="00B672DD" w:rsidP="00A81AB1">
      <w:pPr>
        <w:pStyle w:val="Sarakstarindkopa"/>
        <w:numPr>
          <w:ilvl w:val="0"/>
          <w:numId w:val="3"/>
        </w:numPr>
        <w:rPr>
          <w:rFonts w:ascii="Times New Roman" w:hAnsi="Times New Roman" w:cs="Times New Roman"/>
          <w:szCs w:val="24"/>
        </w:rPr>
      </w:pPr>
      <w:proofErr w:type="spellStart"/>
      <w:r w:rsidRPr="00A81AB1">
        <w:rPr>
          <w:rFonts w:ascii="Times New Roman" w:hAnsi="Times New Roman" w:cs="Times New Roman"/>
          <w:b/>
          <w:bCs/>
          <w:szCs w:val="24"/>
        </w:rPr>
        <w:t>Svētciems</w:t>
      </w:r>
      <w:bookmarkStart w:id="6" w:name="_Hlk105433038"/>
      <w:proofErr w:type="spellEnd"/>
    </w:p>
    <w:p w14:paraId="6890E5A9" w14:textId="77777777" w:rsidR="00B672DD" w:rsidRPr="00A81AB1" w:rsidRDefault="00B672DD" w:rsidP="00A81AB1">
      <w:pPr>
        <w:ind w:firstLine="0"/>
        <w:rPr>
          <w:rFonts w:ascii="Times New Roman" w:hAnsi="Times New Roman" w:cs="Times New Roman"/>
          <w:szCs w:val="24"/>
        </w:rPr>
      </w:pPr>
      <w:proofErr w:type="spellStart"/>
      <w:r w:rsidRPr="00A81AB1">
        <w:rPr>
          <w:rFonts w:ascii="Times New Roman" w:eastAsiaTheme="majorEastAsia" w:hAnsi="Times New Roman" w:cs="Times New Roman"/>
          <w:b/>
          <w:bCs/>
          <w:szCs w:val="24"/>
        </w:rPr>
        <w:t>Svētciema</w:t>
      </w:r>
      <w:proofErr w:type="spellEnd"/>
      <w:r w:rsidRPr="00A81AB1">
        <w:rPr>
          <w:rFonts w:ascii="Times New Roman" w:eastAsiaTheme="majorEastAsia" w:hAnsi="Times New Roman" w:cs="Times New Roman"/>
          <w:b/>
          <w:bCs/>
          <w:szCs w:val="24"/>
        </w:rPr>
        <w:t xml:space="preserve"> </w:t>
      </w:r>
      <w:proofErr w:type="spellStart"/>
      <w:r w:rsidRPr="00A81AB1">
        <w:rPr>
          <w:rFonts w:ascii="Times New Roman" w:eastAsiaTheme="majorEastAsia" w:hAnsi="Times New Roman" w:cs="Times New Roman"/>
          <w:b/>
          <w:bCs/>
          <w:szCs w:val="24"/>
        </w:rPr>
        <w:t>filiālbibliotēka</w:t>
      </w:r>
      <w:proofErr w:type="spellEnd"/>
      <w:r w:rsidRPr="00A81AB1">
        <w:rPr>
          <w:rFonts w:ascii="Times New Roman" w:eastAsiaTheme="majorEastAsia" w:hAnsi="Times New Roman" w:cs="Times New Roman"/>
          <w:b/>
          <w:bCs/>
          <w:szCs w:val="24"/>
        </w:rPr>
        <w:t xml:space="preserve"> (Līga </w:t>
      </w:r>
      <w:proofErr w:type="spellStart"/>
      <w:r w:rsidRPr="00A81AB1">
        <w:rPr>
          <w:rFonts w:ascii="Times New Roman" w:eastAsiaTheme="majorEastAsia" w:hAnsi="Times New Roman" w:cs="Times New Roman"/>
          <w:b/>
          <w:bCs/>
          <w:szCs w:val="24"/>
        </w:rPr>
        <w:t>Borozdina</w:t>
      </w:r>
      <w:proofErr w:type="spellEnd"/>
      <w:r w:rsidRPr="00A81AB1">
        <w:rPr>
          <w:rFonts w:ascii="Times New Roman" w:eastAsiaTheme="majorEastAsia" w:hAnsi="Times New Roman" w:cs="Times New Roman"/>
          <w:b/>
          <w:bCs/>
          <w:szCs w:val="24"/>
        </w:rPr>
        <w:t xml:space="preserve">, </w:t>
      </w:r>
      <w:proofErr w:type="spellStart"/>
      <w:r w:rsidRPr="00A81AB1">
        <w:rPr>
          <w:rFonts w:ascii="Times New Roman" w:eastAsiaTheme="majorEastAsia" w:hAnsi="Times New Roman" w:cs="Times New Roman"/>
          <w:b/>
          <w:bCs/>
          <w:szCs w:val="24"/>
        </w:rPr>
        <w:t>Svētciema</w:t>
      </w:r>
      <w:proofErr w:type="spellEnd"/>
      <w:r w:rsidRPr="00A81AB1">
        <w:rPr>
          <w:rFonts w:ascii="Times New Roman" w:eastAsiaTheme="majorEastAsia" w:hAnsi="Times New Roman" w:cs="Times New Roman"/>
          <w:b/>
          <w:bCs/>
          <w:szCs w:val="24"/>
        </w:rPr>
        <w:t xml:space="preserve"> bērni un jaunieši)</w:t>
      </w:r>
    </w:p>
    <w:p w14:paraId="19C77E4E" w14:textId="77777777" w:rsidR="00B672DD" w:rsidRPr="00587E28" w:rsidRDefault="00B672DD" w:rsidP="00A81AB1">
      <w:pPr>
        <w:ind w:firstLine="0"/>
        <w:rPr>
          <w:rFonts w:ascii="Times New Roman" w:hAnsi="Times New Roman" w:cs="Times New Roman"/>
          <w:szCs w:val="24"/>
        </w:rPr>
      </w:pPr>
      <w:r w:rsidRPr="00587E28">
        <w:rPr>
          <w:rFonts w:ascii="Times New Roman" w:hAnsi="Times New Roman" w:cs="Times New Roman"/>
          <w:szCs w:val="24"/>
        </w:rPr>
        <w:t>Saglabāt Saulgriežu tradīcijas Vidzemes lībiešu krastā.</w:t>
      </w:r>
      <w:bookmarkEnd w:id="6"/>
    </w:p>
    <w:p w14:paraId="15453E1F" w14:textId="77777777" w:rsidR="00B672DD" w:rsidRDefault="00B672DD" w:rsidP="00B672DD"/>
    <w:p w14:paraId="6F3CC8EE" w14:textId="77777777" w:rsidR="00B672DD" w:rsidRPr="00587E28" w:rsidRDefault="00B672DD" w:rsidP="00B672DD">
      <w:pPr>
        <w:ind w:firstLine="0"/>
      </w:pPr>
    </w:p>
    <w:sectPr w:rsidR="00B672DD" w:rsidRPr="00587E28" w:rsidSect="00F65FB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A95D" w14:textId="77777777" w:rsidR="00391F8D" w:rsidRDefault="00391F8D" w:rsidP="00B672DD">
      <w:r>
        <w:separator/>
      </w:r>
    </w:p>
  </w:endnote>
  <w:endnote w:type="continuationSeparator" w:id="0">
    <w:p w14:paraId="6EF32AA9" w14:textId="77777777" w:rsidR="00391F8D" w:rsidRDefault="00391F8D" w:rsidP="00B6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486716"/>
      <w:docPartObj>
        <w:docPartGallery w:val="Page Numbers (Bottom of Page)"/>
        <w:docPartUnique/>
      </w:docPartObj>
    </w:sdtPr>
    <w:sdtContent>
      <w:p w14:paraId="561BD332" w14:textId="012F701E" w:rsidR="00B672DD" w:rsidRDefault="00B672DD">
        <w:pPr>
          <w:pStyle w:val="Kjene"/>
          <w:jc w:val="center"/>
        </w:pPr>
        <w:r>
          <w:fldChar w:fldCharType="begin"/>
        </w:r>
        <w:r>
          <w:instrText>PAGE   \* MERGEFORMAT</w:instrText>
        </w:r>
        <w:r>
          <w:fldChar w:fldCharType="separate"/>
        </w:r>
        <w:r>
          <w:t>2</w:t>
        </w:r>
        <w:r>
          <w:fldChar w:fldCharType="end"/>
        </w:r>
      </w:p>
    </w:sdtContent>
  </w:sdt>
  <w:p w14:paraId="3B687173" w14:textId="77777777" w:rsidR="00B672DD" w:rsidRDefault="00B672D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07D7" w14:textId="77777777" w:rsidR="00391F8D" w:rsidRDefault="00391F8D" w:rsidP="00B672DD">
      <w:r>
        <w:separator/>
      </w:r>
    </w:p>
  </w:footnote>
  <w:footnote w:type="continuationSeparator" w:id="0">
    <w:p w14:paraId="7BFB4C64" w14:textId="77777777" w:rsidR="00391F8D" w:rsidRDefault="00391F8D" w:rsidP="00B6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1AEF"/>
    <w:multiLevelType w:val="hybridMultilevel"/>
    <w:tmpl w:val="0392351C"/>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9F474AB"/>
    <w:multiLevelType w:val="hybridMultilevel"/>
    <w:tmpl w:val="8222EB76"/>
    <w:lvl w:ilvl="0" w:tplc="0426000B">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6367320A"/>
    <w:multiLevelType w:val="hybridMultilevel"/>
    <w:tmpl w:val="7F265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80701673">
    <w:abstractNumId w:val="2"/>
  </w:num>
  <w:num w:numId="2" w16cid:durableId="1535001518">
    <w:abstractNumId w:val="0"/>
  </w:num>
  <w:num w:numId="3" w16cid:durableId="1741100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ED"/>
    <w:rsid w:val="000164B8"/>
    <w:rsid w:val="00064171"/>
    <w:rsid w:val="000F159A"/>
    <w:rsid w:val="00167D9D"/>
    <w:rsid w:val="00267207"/>
    <w:rsid w:val="0036757A"/>
    <w:rsid w:val="003770A5"/>
    <w:rsid w:val="00391F8D"/>
    <w:rsid w:val="003C2BBD"/>
    <w:rsid w:val="003D7A4D"/>
    <w:rsid w:val="00527F47"/>
    <w:rsid w:val="00587E28"/>
    <w:rsid w:val="005C42F0"/>
    <w:rsid w:val="005F421A"/>
    <w:rsid w:val="00620B16"/>
    <w:rsid w:val="006627EE"/>
    <w:rsid w:val="0066349B"/>
    <w:rsid w:val="006B020C"/>
    <w:rsid w:val="00773B21"/>
    <w:rsid w:val="007B09C9"/>
    <w:rsid w:val="007C1EFF"/>
    <w:rsid w:val="00810C4B"/>
    <w:rsid w:val="00817E64"/>
    <w:rsid w:val="00827C31"/>
    <w:rsid w:val="008A634D"/>
    <w:rsid w:val="008B3630"/>
    <w:rsid w:val="008C5249"/>
    <w:rsid w:val="00916058"/>
    <w:rsid w:val="009312D4"/>
    <w:rsid w:val="00945943"/>
    <w:rsid w:val="009665CE"/>
    <w:rsid w:val="009B1FE3"/>
    <w:rsid w:val="00A71127"/>
    <w:rsid w:val="00A81AB1"/>
    <w:rsid w:val="00B538ED"/>
    <w:rsid w:val="00B672DD"/>
    <w:rsid w:val="00B94253"/>
    <w:rsid w:val="00BE4E8B"/>
    <w:rsid w:val="00C325F3"/>
    <w:rsid w:val="00C54190"/>
    <w:rsid w:val="00CB209F"/>
    <w:rsid w:val="00CE13BE"/>
    <w:rsid w:val="00CF490B"/>
    <w:rsid w:val="00D00B2C"/>
    <w:rsid w:val="00D61E1C"/>
    <w:rsid w:val="00D73C43"/>
    <w:rsid w:val="00D82D43"/>
    <w:rsid w:val="00DC0DC0"/>
    <w:rsid w:val="00E14D7C"/>
    <w:rsid w:val="00F13AD6"/>
    <w:rsid w:val="00F24526"/>
    <w:rsid w:val="00F65FBA"/>
    <w:rsid w:val="00FC25E2"/>
    <w:rsid w:val="00FE7A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8115"/>
  <w15:chartTrackingRefBased/>
  <w15:docId w15:val="{A4808E15-7CD2-42E3-89DF-654C8466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38ED"/>
    <w:pPr>
      <w:spacing w:after="0" w:line="240" w:lineRule="auto"/>
      <w:ind w:firstLine="567"/>
      <w:jc w:val="both"/>
    </w:pPr>
    <w:rPr>
      <w:sz w:val="24"/>
    </w:rPr>
  </w:style>
  <w:style w:type="paragraph" w:styleId="Virsraksts1">
    <w:name w:val="heading 1"/>
    <w:basedOn w:val="Parasts"/>
    <w:next w:val="Parasts"/>
    <w:link w:val="Virsraksts1Rakstz"/>
    <w:uiPriority w:val="9"/>
    <w:qFormat/>
    <w:rsid w:val="008C5249"/>
    <w:pPr>
      <w:keepNext/>
      <w:keepLines/>
      <w:spacing w:before="140" w:after="140"/>
      <w:ind w:firstLine="0"/>
      <w:contextualSpacing/>
      <w:jc w:val="center"/>
      <w:outlineLvl w:val="0"/>
    </w:pPr>
    <w:rPr>
      <w:rFonts w:ascii="Calibri" w:eastAsiaTheme="majorEastAsia" w:hAnsi="Calibri" w:cstheme="majorBidi"/>
      <w:b/>
      <w:bCs/>
      <w:sz w:val="28"/>
      <w:szCs w:val="28"/>
    </w:rPr>
  </w:style>
  <w:style w:type="paragraph" w:styleId="Virsraksts2">
    <w:name w:val="heading 2"/>
    <w:basedOn w:val="Parasts"/>
    <w:next w:val="Parasts"/>
    <w:link w:val="Virsraksts2Rakstz"/>
    <w:uiPriority w:val="9"/>
    <w:qFormat/>
    <w:rsid w:val="008C5249"/>
    <w:pPr>
      <w:keepNext/>
      <w:keepLines/>
      <w:spacing w:before="140" w:after="140"/>
      <w:ind w:firstLine="0"/>
      <w:contextualSpacing/>
      <w:jc w:val="center"/>
      <w:outlineLvl w:val="1"/>
    </w:pPr>
    <w:rPr>
      <w:rFonts w:ascii="Calibri" w:eastAsiaTheme="majorEastAsia" w:hAnsi="Calibri" w:cstheme="majorBidi"/>
      <w:bCs/>
      <w:sz w:val="28"/>
      <w:szCs w:val="26"/>
    </w:rPr>
  </w:style>
  <w:style w:type="paragraph" w:styleId="Virsraksts3">
    <w:name w:val="heading 3"/>
    <w:basedOn w:val="Parasts"/>
    <w:next w:val="Parasts"/>
    <w:link w:val="Virsraksts3Rakstz"/>
    <w:uiPriority w:val="9"/>
    <w:qFormat/>
    <w:rsid w:val="008C5249"/>
    <w:pPr>
      <w:keepNext/>
      <w:keepLines/>
      <w:spacing w:before="120" w:after="120"/>
      <w:contextualSpacing/>
      <w:jc w:val="left"/>
      <w:outlineLvl w:val="2"/>
    </w:pPr>
    <w:rPr>
      <w:rFonts w:ascii="Calibri" w:eastAsiaTheme="majorEastAsia" w:hAnsi="Calibri" w:cstheme="majorBidi"/>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unhideWhenUsed/>
    <w:rsid w:val="008C5249"/>
    <w:pPr>
      <w:spacing w:after="0" w:line="240" w:lineRule="auto"/>
    </w:pPr>
  </w:style>
  <w:style w:type="paragraph" w:styleId="Nosaukums">
    <w:name w:val="Title"/>
    <w:basedOn w:val="Parasts"/>
    <w:next w:val="Parasts"/>
    <w:link w:val="NosaukumsRakstz"/>
    <w:uiPriority w:val="10"/>
    <w:unhideWhenUsed/>
    <w:rsid w:val="008C52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8C5249"/>
    <w:rPr>
      <w:rFonts w:asciiTheme="majorHAnsi" w:eastAsiaTheme="majorEastAsia" w:hAnsiTheme="majorHAnsi" w:cstheme="majorBidi"/>
      <w:color w:val="17365D" w:themeColor="text2" w:themeShade="BF"/>
      <w:spacing w:val="5"/>
      <w:kern w:val="28"/>
      <w:sz w:val="52"/>
      <w:szCs w:val="52"/>
    </w:rPr>
  </w:style>
  <w:style w:type="paragraph" w:styleId="Apakvirsraksts">
    <w:name w:val="Subtitle"/>
    <w:basedOn w:val="Parasts"/>
    <w:next w:val="Parasts"/>
    <w:link w:val="ApakvirsrakstsRakstz"/>
    <w:uiPriority w:val="11"/>
    <w:unhideWhenUsed/>
    <w:rsid w:val="008C5249"/>
    <w:pPr>
      <w:numPr>
        <w:ilvl w:val="1"/>
      </w:numPr>
      <w:ind w:firstLine="567"/>
    </w:pPr>
    <w:rPr>
      <w:rFonts w:asciiTheme="majorHAnsi" w:eastAsiaTheme="majorEastAsia" w:hAnsiTheme="majorHAnsi" w:cstheme="majorBidi"/>
      <w:i/>
      <w:iCs/>
      <w:color w:val="4F81BD" w:themeColor="accent1"/>
      <w:spacing w:val="15"/>
      <w:szCs w:val="24"/>
    </w:rPr>
  </w:style>
  <w:style w:type="character" w:customStyle="1" w:styleId="ApakvirsrakstsRakstz">
    <w:name w:val="Apakšvirsraksts Rakstz."/>
    <w:basedOn w:val="Noklusjumarindkopasfonts"/>
    <w:link w:val="Apakvirsraksts"/>
    <w:uiPriority w:val="11"/>
    <w:rsid w:val="008C5249"/>
    <w:rPr>
      <w:rFonts w:asciiTheme="majorHAnsi" w:eastAsiaTheme="majorEastAsia" w:hAnsiTheme="majorHAnsi" w:cstheme="majorBidi"/>
      <w:i/>
      <w:iCs/>
      <w:color w:val="4F81BD" w:themeColor="accent1"/>
      <w:spacing w:val="15"/>
      <w:sz w:val="24"/>
      <w:szCs w:val="24"/>
    </w:rPr>
  </w:style>
  <w:style w:type="character" w:styleId="Izsmalcintsizclums">
    <w:name w:val="Subtle Emphasis"/>
    <w:basedOn w:val="Noklusjumarindkopasfonts"/>
    <w:uiPriority w:val="19"/>
    <w:unhideWhenUsed/>
    <w:rsid w:val="008C5249"/>
    <w:rPr>
      <w:i/>
      <w:iCs/>
      <w:color w:val="808080" w:themeColor="text1" w:themeTint="7F"/>
    </w:rPr>
  </w:style>
  <w:style w:type="character" w:styleId="Izclums">
    <w:name w:val="Emphasis"/>
    <w:basedOn w:val="Noklusjumarindkopasfonts"/>
    <w:uiPriority w:val="20"/>
    <w:unhideWhenUsed/>
    <w:rsid w:val="008C5249"/>
    <w:rPr>
      <w:i/>
      <w:iCs/>
    </w:rPr>
  </w:style>
  <w:style w:type="character" w:styleId="Intensvsizclums">
    <w:name w:val="Intense Emphasis"/>
    <w:basedOn w:val="Noklusjumarindkopasfonts"/>
    <w:uiPriority w:val="21"/>
    <w:unhideWhenUsed/>
    <w:rsid w:val="008C5249"/>
    <w:rPr>
      <w:b/>
      <w:bCs/>
      <w:i/>
      <w:iCs/>
      <w:color w:val="4F81BD" w:themeColor="accent1"/>
    </w:rPr>
  </w:style>
  <w:style w:type="character" w:styleId="Izteiksmgs">
    <w:name w:val="Strong"/>
    <w:basedOn w:val="Noklusjumarindkopasfonts"/>
    <w:uiPriority w:val="22"/>
    <w:unhideWhenUsed/>
    <w:rsid w:val="008C5249"/>
    <w:rPr>
      <w:b/>
      <w:bCs/>
    </w:rPr>
  </w:style>
  <w:style w:type="paragraph" w:styleId="Citts">
    <w:name w:val="Quote"/>
    <w:basedOn w:val="Parasts"/>
    <w:next w:val="Parasts"/>
    <w:link w:val="CittsRakstz"/>
    <w:uiPriority w:val="29"/>
    <w:unhideWhenUsed/>
    <w:rsid w:val="008C5249"/>
    <w:rPr>
      <w:i/>
      <w:iCs/>
      <w:color w:val="000000" w:themeColor="text1"/>
    </w:rPr>
  </w:style>
  <w:style w:type="character" w:customStyle="1" w:styleId="CittsRakstz">
    <w:name w:val="Citāts Rakstz."/>
    <w:basedOn w:val="Noklusjumarindkopasfonts"/>
    <w:link w:val="Citts"/>
    <w:uiPriority w:val="29"/>
    <w:rsid w:val="008C5249"/>
    <w:rPr>
      <w:i/>
      <w:iCs/>
      <w:color w:val="000000" w:themeColor="text1"/>
      <w:sz w:val="24"/>
    </w:rPr>
  </w:style>
  <w:style w:type="paragraph" w:styleId="Intensvscitts">
    <w:name w:val="Intense Quote"/>
    <w:basedOn w:val="Parasts"/>
    <w:next w:val="Parasts"/>
    <w:link w:val="IntensvscittsRakstz"/>
    <w:uiPriority w:val="30"/>
    <w:unhideWhenUsed/>
    <w:rsid w:val="008C5249"/>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8C5249"/>
    <w:rPr>
      <w:b/>
      <w:bCs/>
      <w:i/>
      <w:iCs/>
      <w:color w:val="4F81BD" w:themeColor="accent1"/>
      <w:sz w:val="24"/>
    </w:rPr>
  </w:style>
  <w:style w:type="character" w:styleId="Izsmalcintaatsauce">
    <w:name w:val="Subtle Reference"/>
    <w:basedOn w:val="Noklusjumarindkopasfonts"/>
    <w:uiPriority w:val="31"/>
    <w:unhideWhenUsed/>
    <w:rsid w:val="008C5249"/>
    <w:rPr>
      <w:smallCaps/>
      <w:color w:val="C0504D" w:themeColor="accent2"/>
      <w:u w:val="single"/>
    </w:rPr>
  </w:style>
  <w:style w:type="character" w:styleId="Intensvaatsauce">
    <w:name w:val="Intense Reference"/>
    <w:basedOn w:val="Noklusjumarindkopasfonts"/>
    <w:uiPriority w:val="32"/>
    <w:unhideWhenUsed/>
    <w:rsid w:val="008C5249"/>
    <w:rPr>
      <w:b/>
      <w:bCs/>
      <w:smallCaps/>
      <w:color w:val="C0504D" w:themeColor="accent2"/>
      <w:spacing w:val="5"/>
      <w:u w:val="single"/>
    </w:rPr>
  </w:style>
  <w:style w:type="character" w:styleId="Grmatasnosaukums">
    <w:name w:val="Book Title"/>
    <w:basedOn w:val="Noklusjumarindkopasfonts"/>
    <w:uiPriority w:val="33"/>
    <w:unhideWhenUsed/>
    <w:rsid w:val="008C5249"/>
    <w:rPr>
      <w:b/>
      <w:bCs/>
      <w:smallCaps/>
      <w:spacing w:val="5"/>
    </w:rPr>
  </w:style>
  <w:style w:type="paragraph" w:styleId="Sarakstarindkopa">
    <w:name w:val="List Paragraph"/>
    <w:basedOn w:val="Parasts"/>
    <w:uiPriority w:val="34"/>
    <w:unhideWhenUsed/>
    <w:rsid w:val="008C5249"/>
    <w:pPr>
      <w:ind w:left="720"/>
      <w:contextualSpacing/>
    </w:pPr>
  </w:style>
  <w:style w:type="character" w:customStyle="1" w:styleId="Virsraksts1Rakstz">
    <w:name w:val="Virsraksts 1 Rakstz."/>
    <w:basedOn w:val="Noklusjumarindkopasfonts"/>
    <w:link w:val="Virsraksts1"/>
    <w:uiPriority w:val="9"/>
    <w:rsid w:val="008C5249"/>
    <w:rPr>
      <w:rFonts w:ascii="Calibri" w:eastAsiaTheme="majorEastAsia" w:hAnsi="Calibri" w:cstheme="majorBidi"/>
      <w:b/>
      <w:bCs/>
      <w:sz w:val="28"/>
      <w:szCs w:val="28"/>
    </w:rPr>
  </w:style>
  <w:style w:type="character" w:customStyle="1" w:styleId="Virsraksts2Rakstz">
    <w:name w:val="Virsraksts 2 Rakstz."/>
    <w:basedOn w:val="Noklusjumarindkopasfonts"/>
    <w:link w:val="Virsraksts2"/>
    <w:uiPriority w:val="9"/>
    <w:rsid w:val="008C5249"/>
    <w:rPr>
      <w:rFonts w:ascii="Calibri" w:eastAsiaTheme="majorEastAsia" w:hAnsi="Calibri" w:cstheme="majorBidi"/>
      <w:bCs/>
      <w:sz w:val="28"/>
      <w:szCs w:val="26"/>
    </w:rPr>
  </w:style>
  <w:style w:type="character" w:customStyle="1" w:styleId="Virsraksts3Rakstz">
    <w:name w:val="Virsraksts 3 Rakstz."/>
    <w:basedOn w:val="Noklusjumarindkopasfonts"/>
    <w:link w:val="Virsraksts3"/>
    <w:uiPriority w:val="9"/>
    <w:rsid w:val="008C5249"/>
    <w:rPr>
      <w:rFonts w:ascii="Calibri" w:eastAsiaTheme="majorEastAsia" w:hAnsi="Calibri" w:cstheme="majorBidi"/>
      <w:b/>
      <w:bCs/>
      <w:sz w:val="24"/>
    </w:rPr>
  </w:style>
  <w:style w:type="paragraph" w:styleId="Balonteksts">
    <w:name w:val="Balloon Text"/>
    <w:basedOn w:val="Parasts"/>
    <w:link w:val="BalontekstsRakstz"/>
    <w:uiPriority w:val="99"/>
    <w:semiHidden/>
    <w:unhideWhenUsed/>
    <w:rsid w:val="007B09C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09C9"/>
    <w:rPr>
      <w:rFonts w:ascii="Segoe UI" w:hAnsi="Segoe UI" w:cs="Segoe UI"/>
      <w:sz w:val="18"/>
      <w:szCs w:val="18"/>
    </w:rPr>
  </w:style>
  <w:style w:type="paragraph" w:styleId="Galvene">
    <w:name w:val="header"/>
    <w:basedOn w:val="Parasts"/>
    <w:link w:val="GalveneRakstz"/>
    <w:uiPriority w:val="99"/>
    <w:unhideWhenUsed/>
    <w:rsid w:val="00B672DD"/>
    <w:pPr>
      <w:tabs>
        <w:tab w:val="center" w:pos="4153"/>
        <w:tab w:val="right" w:pos="8306"/>
      </w:tabs>
    </w:pPr>
  </w:style>
  <w:style w:type="character" w:customStyle="1" w:styleId="GalveneRakstz">
    <w:name w:val="Galvene Rakstz."/>
    <w:basedOn w:val="Noklusjumarindkopasfonts"/>
    <w:link w:val="Galvene"/>
    <w:uiPriority w:val="99"/>
    <w:rsid w:val="00B672DD"/>
    <w:rPr>
      <w:sz w:val="24"/>
    </w:rPr>
  </w:style>
  <w:style w:type="paragraph" w:styleId="Kjene">
    <w:name w:val="footer"/>
    <w:basedOn w:val="Parasts"/>
    <w:link w:val="KjeneRakstz"/>
    <w:uiPriority w:val="99"/>
    <w:unhideWhenUsed/>
    <w:rsid w:val="00B672DD"/>
    <w:pPr>
      <w:tabs>
        <w:tab w:val="center" w:pos="4153"/>
        <w:tab w:val="right" w:pos="8306"/>
      </w:tabs>
    </w:pPr>
  </w:style>
  <w:style w:type="character" w:customStyle="1" w:styleId="KjeneRakstz">
    <w:name w:val="Kājene Rakstz."/>
    <w:basedOn w:val="Noklusjumarindkopasfonts"/>
    <w:link w:val="Kjene"/>
    <w:uiPriority w:val="99"/>
    <w:rsid w:val="00B672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B578-DED3-4EAC-AEC3-323B28AB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5731</Words>
  <Characters>3267</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vitola.ieva@gmail.com</cp:lastModifiedBy>
  <cp:revision>6</cp:revision>
  <dcterms:created xsi:type="dcterms:W3CDTF">2022-09-22T07:54:00Z</dcterms:created>
  <dcterms:modified xsi:type="dcterms:W3CDTF">2022-09-22T08:58:00Z</dcterms:modified>
</cp:coreProperties>
</file>