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DD" w:rsidRDefault="003C75DD" w:rsidP="00661C6E">
      <w:pPr>
        <w:spacing w:after="0" w:line="240" w:lineRule="auto"/>
        <w:ind w:firstLine="720"/>
        <w:jc w:val="right"/>
        <w:textAlignment w:val="top"/>
        <w:rPr>
          <w:rFonts w:ascii="Times New Roman" w:hAnsi="Times New Roman" w:cs="Times New Roman"/>
          <w:bCs/>
          <w:sz w:val="24"/>
          <w:szCs w:val="24"/>
        </w:rPr>
      </w:pPr>
      <w:r>
        <w:rPr>
          <w:rFonts w:ascii="Times New Roman" w:hAnsi="Times New Roman" w:cs="Times New Roman"/>
          <w:bCs/>
          <w:sz w:val="24"/>
          <w:szCs w:val="24"/>
        </w:rPr>
        <w:t>Pielikums Nr. 2</w:t>
      </w:r>
    </w:p>
    <w:p w:rsidR="003C75DD" w:rsidRDefault="003C75DD" w:rsidP="00661C6E">
      <w:pPr>
        <w:spacing w:after="0" w:line="240" w:lineRule="auto"/>
        <w:ind w:firstLine="720"/>
        <w:jc w:val="center"/>
        <w:textAlignment w:val="top"/>
        <w:rPr>
          <w:rFonts w:ascii="Times New Roman" w:hAnsi="Times New Roman" w:cs="Times New Roman"/>
          <w:bCs/>
          <w:sz w:val="24"/>
          <w:szCs w:val="24"/>
        </w:rPr>
      </w:pPr>
    </w:p>
    <w:p w:rsidR="00661C6E" w:rsidRDefault="00661C6E" w:rsidP="00661C6E">
      <w:pPr>
        <w:spacing w:after="0" w:line="240" w:lineRule="auto"/>
        <w:ind w:firstLine="720"/>
        <w:jc w:val="center"/>
        <w:textAlignment w:val="top"/>
        <w:rPr>
          <w:rFonts w:ascii="Times New Roman" w:hAnsi="Times New Roman" w:cs="Times New Roman"/>
          <w:bCs/>
          <w:sz w:val="24"/>
          <w:szCs w:val="24"/>
        </w:rPr>
      </w:pPr>
    </w:p>
    <w:p w:rsidR="003C75DD" w:rsidRDefault="00661C6E" w:rsidP="00661C6E">
      <w:pPr>
        <w:spacing w:after="0" w:line="240" w:lineRule="auto"/>
        <w:ind w:firstLine="720"/>
        <w:jc w:val="center"/>
        <w:textAlignment w:val="top"/>
        <w:rPr>
          <w:rFonts w:ascii="Times New Roman" w:hAnsi="Times New Roman" w:cs="Times New Roman"/>
          <w:b/>
          <w:bCs/>
          <w:sz w:val="24"/>
          <w:szCs w:val="24"/>
        </w:rPr>
      </w:pPr>
      <w:proofErr w:type="spellStart"/>
      <w:r w:rsidRPr="00661C6E">
        <w:rPr>
          <w:rFonts w:ascii="Times New Roman" w:hAnsi="Times New Roman" w:cs="Times New Roman"/>
          <w:b/>
          <w:bCs/>
          <w:sz w:val="24"/>
          <w:szCs w:val="24"/>
        </w:rPr>
        <w:t>Puzuru</w:t>
      </w:r>
      <w:proofErr w:type="spellEnd"/>
      <w:r w:rsidRPr="00661C6E">
        <w:rPr>
          <w:rFonts w:ascii="Times New Roman" w:hAnsi="Times New Roman" w:cs="Times New Roman"/>
          <w:b/>
          <w:bCs/>
          <w:sz w:val="24"/>
          <w:szCs w:val="24"/>
        </w:rPr>
        <w:t xml:space="preserve"> seminārs “Zīmes un skaņa”</w:t>
      </w:r>
      <w:r w:rsidRPr="00661C6E">
        <w:rPr>
          <w:rFonts w:ascii="Times New Roman" w:hAnsi="Times New Roman" w:cs="Times New Roman"/>
          <w:b/>
          <w:bCs/>
          <w:sz w:val="24"/>
          <w:szCs w:val="24"/>
        </w:rPr>
        <w:t>.</w:t>
      </w:r>
    </w:p>
    <w:p w:rsidR="00661C6E" w:rsidRPr="00661C6E" w:rsidRDefault="00661C6E" w:rsidP="00661C6E">
      <w:pPr>
        <w:spacing w:after="0" w:line="240" w:lineRule="auto"/>
        <w:ind w:firstLine="720"/>
        <w:jc w:val="center"/>
        <w:textAlignment w:val="top"/>
        <w:rPr>
          <w:rFonts w:ascii="Times New Roman" w:hAnsi="Times New Roman" w:cs="Times New Roman"/>
          <w:b/>
          <w:bCs/>
          <w:sz w:val="24"/>
          <w:szCs w:val="24"/>
        </w:rPr>
      </w:pPr>
    </w:p>
    <w:p w:rsidR="0073732F" w:rsidRPr="002F43CD" w:rsidRDefault="0073732F" w:rsidP="00661C6E">
      <w:pPr>
        <w:spacing w:after="0" w:line="240" w:lineRule="auto"/>
        <w:ind w:firstLine="720"/>
        <w:jc w:val="both"/>
        <w:textAlignment w:val="top"/>
        <w:rPr>
          <w:rFonts w:ascii="Times New Roman" w:hAnsi="Times New Roman" w:cs="Times New Roman"/>
          <w:bCs/>
          <w:sz w:val="24"/>
          <w:szCs w:val="24"/>
        </w:rPr>
      </w:pPr>
      <w:r>
        <w:rPr>
          <w:rFonts w:ascii="Times New Roman" w:hAnsi="Times New Roman" w:cs="Times New Roman"/>
          <w:bCs/>
          <w:sz w:val="24"/>
          <w:szCs w:val="24"/>
        </w:rPr>
        <w:t xml:space="preserve">2020. gadā aizvadītais </w:t>
      </w:r>
      <w:proofErr w:type="spellStart"/>
      <w:r>
        <w:rPr>
          <w:rFonts w:ascii="Times New Roman" w:hAnsi="Times New Roman" w:cs="Times New Roman"/>
          <w:bCs/>
          <w:sz w:val="24"/>
          <w:szCs w:val="24"/>
        </w:rPr>
        <w:t>puzuru</w:t>
      </w:r>
      <w:proofErr w:type="spellEnd"/>
      <w:r>
        <w:rPr>
          <w:rFonts w:ascii="Times New Roman" w:hAnsi="Times New Roman" w:cs="Times New Roman"/>
          <w:bCs/>
          <w:sz w:val="24"/>
          <w:szCs w:val="24"/>
        </w:rPr>
        <w:t xml:space="preserve"> seminārs Jelgavā bija Starptautiskā</w:t>
      </w:r>
      <w:r w:rsidRPr="002F43CD">
        <w:rPr>
          <w:rFonts w:ascii="Times New Roman" w:hAnsi="Times New Roman" w:cs="Times New Roman"/>
          <w:bCs/>
          <w:sz w:val="24"/>
          <w:szCs w:val="24"/>
        </w:rPr>
        <w:t xml:space="preserve"> </w:t>
      </w:r>
      <w:proofErr w:type="spellStart"/>
      <w:r w:rsidRPr="002F43CD">
        <w:rPr>
          <w:rFonts w:ascii="Times New Roman" w:hAnsi="Times New Roman" w:cs="Times New Roman"/>
          <w:bCs/>
          <w:sz w:val="24"/>
          <w:szCs w:val="24"/>
        </w:rPr>
        <w:t>p</w:t>
      </w:r>
      <w:r>
        <w:rPr>
          <w:rFonts w:ascii="Times New Roman" w:hAnsi="Times New Roman" w:cs="Times New Roman"/>
          <w:bCs/>
          <w:sz w:val="24"/>
          <w:szCs w:val="24"/>
        </w:rPr>
        <w:t>uzuru</w:t>
      </w:r>
      <w:proofErr w:type="spellEnd"/>
      <w:r>
        <w:rPr>
          <w:rFonts w:ascii="Times New Roman" w:hAnsi="Times New Roman" w:cs="Times New Roman"/>
          <w:bCs/>
          <w:sz w:val="24"/>
          <w:szCs w:val="24"/>
        </w:rPr>
        <w:t xml:space="preserve"> un salmu mākslas festivāla ieskaņas pasākums. </w:t>
      </w:r>
      <w:r w:rsidRPr="002F43CD">
        <w:rPr>
          <w:rFonts w:ascii="Times New Roman" w:hAnsi="Times New Roman" w:cs="Times New Roman"/>
          <w:bCs/>
          <w:sz w:val="24"/>
          <w:szCs w:val="24"/>
        </w:rPr>
        <w:t xml:space="preserve">Iecere Jelgavā organizēt Baltijas valstu </w:t>
      </w:r>
      <w:proofErr w:type="spellStart"/>
      <w:r w:rsidRPr="002F43CD">
        <w:rPr>
          <w:rFonts w:ascii="Times New Roman" w:hAnsi="Times New Roman" w:cs="Times New Roman"/>
          <w:bCs/>
          <w:sz w:val="24"/>
          <w:szCs w:val="24"/>
        </w:rPr>
        <w:t>puzuru</w:t>
      </w:r>
      <w:proofErr w:type="spellEnd"/>
      <w:r w:rsidRPr="002F43CD">
        <w:rPr>
          <w:rFonts w:ascii="Times New Roman" w:hAnsi="Times New Roman" w:cs="Times New Roman"/>
          <w:bCs/>
          <w:sz w:val="24"/>
          <w:szCs w:val="24"/>
        </w:rPr>
        <w:t xml:space="preserve"> darināšanas tradīcijām veltītu semināru Latvijas daiļamatu meistarei jelgavniecei Ausmai Spalviņai radās jau 2018. gadā, tādēļ semināra programmas vadlīnijas, apzinot iespējamo sadarbību ar interesējošajiem lektoriem no Latvijas, Lietuvas un Igaunijas, tapa jau divu gadu garumā. Taču aktīvāka darbība pie projekta īstenošanas sākās, meistarei uzsākot sadarbību ar Latvijas Nacionālo kultūras centru un Jelgavas pilsētas pašvaldības iestādi “Kultūra”, kas kļuva par šī projekta koordinatoriem. Projekta “</w:t>
      </w:r>
      <w:proofErr w:type="spellStart"/>
      <w:r w:rsidRPr="002F43CD">
        <w:rPr>
          <w:rFonts w:ascii="Times New Roman" w:hAnsi="Times New Roman" w:cs="Times New Roman"/>
          <w:bCs/>
          <w:sz w:val="24"/>
          <w:szCs w:val="24"/>
        </w:rPr>
        <w:t>Puzuru</w:t>
      </w:r>
      <w:proofErr w:type="spellEnd"/>
      <w:r w:rsidRPr="002F43CD">
        <w:rPr>
          <w:rFonts w:ascii="Times New Roman" w:hAnsi="Times New Roman" w:cs="Times New Roman"/>
          <w:bCs/>
          <w:sz w:val="24"/>
          <w:szCs w:val="24"/>
        </w:rPr>
        <w:t xml:space="preserve"> seminārs “Zīmes un skaņa”” aktivitātes – “</w:t>
      </w:r>
      <w:proofErr w:type="spellStart"/>
      <w:r w:rsidRPr="002F43CD">
        <w:rPr>
          <w:rFonts w:ascii="Times New Roman" w:hAnsi="Times New Roman" w:cs="Times New Roman"/>
          <w:bCs/>
          <w:sz w:val="24"/>
          <w:szCs w:val="24"/>
        </w:rPr>
        <w:t>Puzuru</w:t>
      </w:r>
      <w:proofErr w:type="spellEnd"/>
      <w:r w:rsidRPr="002F43CD">
        <w:rPr>
          <w:rFonts w:ascii="Times New Roman" w:hAnsi="Times New Roman" w:cs="Times New Roman"/>
          <w:bCs/>
          <w:sz w:val="24"/>
          <w:szCs w:val="24"/>
        </w:rPr>
        <w:t xml:space="preserve"> darināšanas darbnīcas” un izstāde “Pinumi un </w:t>
      </w:r>
      <w:proofErr w:type="spellStart"/>
      <w:r w:rsidRPr="002F43CD">
        <w:rPr>
          <w:rFonts w:ascii="Times New Roman" w:hAnsi="Times New Roman" w:cs="Times New Roman"/>
          <w:bCs/>
          <w:sz w:val="24"/>
          <w:szCs w:val="24"/>
        </w:rPr>
        <w:t>puzuri</w:t>
      </w:r>
      <w:proofErr w:type="spellEnd"/>
      <w:r w:rsidRPr="002F43CD">
        <w:rPr>
          <w:rFonts w:ascii="Times New Roman" w:hAnsi="Times New Roman" w:cs="Times New Roman"/>
          <w:bCs/>
          <w:sz w:val="24"/>
          <w:szCs w:val="24"/>
        </w:rPr>
        <w:t>” – notika Jelgavā, Jelgavas kultūras namā. Izzinošo pasākum</w:t>
      </w:r>
      <w:r>
        <w:rPr>
          <w:rFonts w:ascii="Times New Roman" w:hAnsi="Times New Roman" w:cs="Times New Roman"/>
          <w:bCs/>
          <w:sz w:val="24"/>
          <w:szCs w:val="24"/>
        </w:rPr>
        <w:t xml:space="preserve">u ciklu </w:t>
      </w:r>
      <w:r w:rsidRPr="002F43CD">
        <w:rPr>
          <w:rFonts w:ascii="Times New Roman" w:hAnsi="Times New Roman" w:cs="Times New Roman"/>
          <w:bCs/>
          <w:sz w:val="24"/>
          <w:szCs w:val="24"/>
        </w:rPr>
        <w:t xml:space="preserve">ievadīja izstādes “Pinumi </w:t>
      </w:r>
      <w:r>
        <w:rPr>
          <w:rFonts w:ascii="Times New Roman" w:hAnsi="Times New Roman" w:cs="Times New Roman"/>
          <w:bCs/>
          <w:sz w:val="24"/>
          <w:szCs w:val="24"/>
        </w:rPr>
        <w:t xml:space="preserve">un </w:t>
      </w:r>
      <w:proofErr w:type="spellStart"/>
      <w:r>
        <w:rPr>
          <w:rFonts w:ascii="Times New Roman" w:hAnsi="Times New Roman" w:cs="Times New Roman"/>
          <w:bCs/>
          <w:sz w:val="24"/>
          <w:szCs w:val="24"/>
        </w:rPr>
        <w:t>puzuri</w:t>
      </w:r>
      <w:proofErr w:type="spellEnd"/>
      <w:r>
        <w:rPr>
          <w:rFonts w:ascii="Times New Roman" w:hAnsi="Times New Roman" w:cs="Times New Roman"/>
          <w:bCs/>
          <w:sz w:val="24"/>
          <w:szCs w:val="24"/>
        </w:rPr>
        <w:t xml:space="preserve">” atklāšanas pasākums – izstāde </w:t>
      </w:r>
      <w:r w:rsidRPr="002F43CD">
        <w:rPr>
          <w:rFonts w:ascii="Times New Roman" w:hAnsi="Times New Roman" w:cs="Times New Roman"/>
          <w:bCs/>
          <w:sz w:val="24"/>
          <w:szCs w:val="24"/>
        </w:rPr>
        <w:t>apkopo</w:t>
      </w:r>
      <w:r>
        <w:rPr>
          <w:rFonts w:ascii="Times New Roman" w:hAnsi="Times New Roman" w:cs="Times New Roman"/>
          <w:bCs/>
          <w:sz w:val="24"/>
          <w:szCs w:val="24"/>
        </w:rPr>
        <w:t>ja</w:t>
      </w:r>
      <w:r w:rsidRPr="002F43CD">
        <w:rPr>
          <w:rFonts w:ascii="Times New Roman" w:hAnsi="Times New Roman" w:cs="Times New Roman"/>
          <w:bCs/>
          <w:sz w:val="24"/>
          <w:szCs w:val="24"/>
        </w:rPr>
        <w:t xml:space="preserve"> 39 </w:t>
      </w:r>
      <w:proofErr w:type="spellStart"/>
      <w:r w:rsidRPr="002F43CD">
        <w:rPr>
          <w:rFonts w:ascii="Times New Roman" w:hAnsi="Times New Roman" w:cs="Times New Roman"/>
          <w:bCs/>
          <w:sz w:val="24"/>
          <w:szCs w:val="24"/>
        </w:rPr>
        <w:t>puzurus</w:t>
      </w:r>
      <w:proofErr w:type="spellEnd"/>
      <w:r w:rsidRPr="002F43CD">
        <w:rPr>
          <w:rFonts w:ascii="Times New Roman" w:hAnsi="Times New Roman" w:cs="Times New Roman"/>
          <w:bCs/>
          <w:sz w:val="24"/>
          <w:szCs w:val="24"/>
        </w:rPr>
        <w:t xml:space="preserve"> un lielu pinumu skaitu, ko radījušas 12 lietišķās mākslas studijas un seši individuālie darinātāji tepat Latvijā, kā arī meistari no Igaunijas un Lietuvas, uzsverot Baltijas valstu kopīgās folkloras un vēstures saknes. </w:t>
      </w:r>
    </w:p>
    <w:p w:rsidR="0073732F" w:rsidRDefault="0073732F" w:rsidP="00661C6E">
      <w:pPr>
        <w:spacing w:after="0" w:line="240" w:lineRule="auto"/>
        <w:ind w:firstLine="720"/>
        <w:jc w:val="both"/>
        <w:textAlignment w:val="top"/>
        <w:rPr>
          <w:rFonts w:ascii="Times New Roman" w:hAnsi="Times New Roman" w:cs="Times New Roman"/>
          <w:bCs/>
          <w:sz w:val="24"/>
          <w:szCs w:val="24"/>
        </w:rPr>
      </w:pPr>
      <w:r>
        <w:rPr>
          <w:rFonts w:ascii="Times New Roman" w:hAnsi="Times New Roman" w:cs="Times New Roman"/>
          <w:bCs/>
          <w:sz w:val="24"/>
          <w:szCs w:val="24"/>
        </w:rPr>
        <w:t>S</w:t>
      </w:r>
      <w:r w:rsidRPr="002F43CD">
        <w:rPr>
          <w:rFonts w:ascii="Times New Roman" w:hAnsi="Times New Roman" w:cs="Times New Roman"/>
          <w:bCs/>
          <w:sz w:val="24"/>
          <w:szCs w:val="24"/>
        </w:rPr>
        <w:t>eminārs “</w:t>
      </w:r>
      <w:proofErr w:type="spellStart"/>
      <w:r w:rsidRPr="002F43CD">
        <w:rPr>
          <w:rFonts w:ascii="Times New Roman" w:hAnsi="Times New Roman" w:cs="Times New Roman"/>
          <w:bCs/>
          <w:sz w:val="24"/>
          <w:szCs w:val="24"/>
        </w:rPr>
        <w:t>Puzuru</w:t>
      </w:r>
      <w:proofErr w:type="spellEnd"/>
      <w:r w:rsidRPr="002F43CD">
        <w:rPr>
          <w:rFonts w:ascii="Times New Roman" w:hAnsi="Times New Roman" w:cs="Times New Roman"/>
          <w:bCs/>
          <w:sz w:val="24"/>
          <w:szCs w:val="24"/>
        </w:rPr>
        <w:t xml:space="preserve"> darināšanas darbnīcas” trīs dienu garumā Jelgavā pulcēja aptuveni 30 interesentu no Baltijas valstīm – gan amatu meistarus, gan citus interesentus, kuri vēlējās uzzināt vairāk par salmu dekoru darināšanas tradīcijām un praktiski apgūt </w:t>
      </w:r>
      <w:proofErr w:type="spellStart"/>
      <w:r w:rsidRPr="002F43CD">
        <w:rPr>
          <w:rFonts w:ascii="Times New Roman" w:hAnsi="Times New Roman" w:cs="Times New Roman"/>
          <w:bCs/>
          <w:sz w:val="24"/>
          <w:szCs w:val="24"/>
        </w:rPr>
        <w:t>puzuru</w:t>
      </w:r>
      <w:proofErr w:type="spellEnd"/>
      <w:r w:rsidRPr="002F43CD">
        <w:rPr>
          <w:rFonts w:ascii="Times New Roman" w:hAnsi="Times New Roman" w:cs="Times New Roman"/>
          <w:bCs/>
          <w:sz w:val="24"/>
          <w:szCs w:val="24"/>
        </w:rPr>
        <w:t xml:space="preserve">, </w:t>
      </w:r>
      <w:proofErr w:type="spellStart"/>
      <w:r w:rsidRPr="002F43CD">
        <w:rPr>
          <w:rFonts w:ascii="Times New Roman" w:hAnsi="Times New Roman" w:cs="Times New Roman"/>
          <w:bCs/>
          <w:sz w:val="24"/>
          <w:szCs w:val="24"/>
        </w:rPr>
        <w:t>ķistu</w:t>
      </w:r>
      <w:proofErr w:type="spellEnd"/>
      <w:r w:rsidRPr="002F43CD">
        <w:rPr>
          <w:rFonts w:ascii="Times New Roman" w:hAnsi="Times New Roman" w:cs="Times New Roman"/>
          <w:bCs/>
          <w:sz w:val="24"/>
          <w:szCs w:val="24"/>
        </w:rPr>
        <w:t>, salmu vainagu un citu simbolisku telpas rotājumu darināšanu. Lekcijas un meistarklases vadīja deviņi lektori. Semināru ievadīja jelgavnieces Ausmas Spalviņas lekcija “</w:t>
      </w:r>
      <w:proofErr w:type="spellStart"/>
      <w:r w:rsidRPr="002F43CD">
        <w:rPr>
          <w:rFonts w:ascii="Times New Roman" w:hAnsi="Times New Roman" w:cs="Times New Roman"/>
          <w:bCs/>
          <w:sz w:val="24"/>
          <w:szCs w:val="24"/>
        </w:rPr>
        <w:t>Puzuru</w:t>
      </w:r>
      <w:proofErr w:type="spellEnd"/>
      <w:r w:rsidRPr="002F43CD">
        <w:rPr>
          <w:rFonts w:ascii="Times New Roman" w:hAnsi="Times New Roman" w:cs="Times New Roman"/>
          <w:bCs/>
          <w:sz w:val="24"/>
          <w:szCs w:val="24"/>
        </w:rPr>
        <w:t xml:space="preserve"> materiālu vākšana, sagatavošana” un meistarklase “</w:t>
      </w:r>
      <w:proofErr w:type="spellStart"/>
      <w:r w:rsidRPr="002F43CD">
        <w:rPr>
          <w:rFonts w:ascii="Times New Roman" w:hAnsi="Times New Roman" w:cs="Times New Roman"/>
          <w:bCs/>
          <w:sz w:val="24"/>
          <w:szCs w:val="24"/>
        </w:rPr>
        <w:t>Puzuru</w:t>
      </w:r>
      <w:proofErr w:type="spellEnd"/>
      <w:r w:rsidRPr="002F43CD">
        <w:rPr>
          <w:rFonts w:ascii="Times New Roman" w:hAnsi="Times New Roman" w:cs="Times New Roman"/>
          <w:bCs/>
          <w:sz w:val="24"/>
          <w:szCs w:val="24"/>
        </w:rPr>
        <w:t xml:space="preserve"> darināšana”, bet paralēli tai notika vārpu vainagu darināšanas meistarklase, ko vadīja floriste Ilze </w:t>
      </w:r>
      <w:proofErr w:type="spellStart"/>
      <w:r w:rsidRPr="002F43CD">
        <w:rPr>
          <w:rFonts w:ascii="Times New Roman" w:hAnsi="Times New Roman" w:cs="Times New Roman"/>
          <w:bCs/>
          <w:sz w:val="24"/>
          <w:szCs w:val="24"/>
        </w:rPr>
        <w:t>Beire</w:t>
      </w:r>
      <w:proofErr w:type="spellEnd"/>
      <w:r w:rsidRPr="002F43CD">
        <w:rPr>
          <w:rFonts w:ascii="Times New Roman" w:hAnsi="Times New Roman" w:cs="Times New Roman"/>
          <w:bCs/>
          <w:sz w:val="24"/>
          <w:szCs w:val="24"/>
        </w:rPr>
        <w:t xml:space="preserve">. Semināra pirmā diena noslēdzās ar lietuviešu meistaru darbnīcām, kurās varēja apgūt putniņu, zirdziņu un citu meistardarbu darināšanu no salmiem. Semināra otrajā dienā notika meistares Aijas </w:t>
      </w:r>
      <w:proofErr w:type="spellStart"/>
      <w:r w:rsidRPr="002F43CD">
        <w:rPr>
          <w:rFonts w:ascii="Times New Roman" w:hAnsi="Times New Roman" w:cs="Times New Roman"/>
          <w:bCs/>
          <w:sz w:val="24"/>
          <w:szCs w:val="24"/>
        </w:rPr>
        <w:t>Brikmanes</w:t>
      </w:r>
      <w:proofErr w:type="spellEnd"/>
      <w:r w:rsidRPr="002F43CD">
        <w:rPr>
          <w:rFonts w:ascii="Times New Roman" w:hAnsi="Times New Roman" w:cs="Times New Roman"/>
          <w:bCs/>
          <w:sz w:val="24"/>
          <w:szCs w:val="24"/>
        </w:rPr>
        <w:t xml:space="preserve"> prezentācija un </w:t>
      </w:r>
      <w:proofErr w:type="spellStart"/>
      <w:r w:rsidRPr="002F43CD">
        <w:rPr>
          <w:rFonts w:ascii="Times New Roman" w:hAnsi="Times New Roman" w:cs="Times New Roman"/>
          <w:bCs/>
          <w:sz w:val="24"/>
          <w:szCs w:val="24"/>
        </w:rPr>
        <w:t>ķista</w:t>
      </w:r>
      <w:proofErr w:type="spellEnd"/>
      <w:r w:rsidRPr="002F43CD">
        <w:rPr>
          <w:rFonts w:ascii="Times New Roman" w:hAnsi="Times New Roman" w:cs="Times New Roman"/>
          <w:bCs/>
          <w:sz w:val="24"/>
          <w:szCs w:val="24"/>
        </w:rPr>
        <w:t xml:space="preserve"> darināšanas meistarklase, lietuviešu un igauņu meistardarbnīcas, kā arī vārpu vainagu darināšanas nodarbība. Savukārt izglītojošā pasākuma noslēdzošajā dienā interesentiem bija iespēja apmeklēt mākslinieka Valda Celma lekciju “</w:t>
      </w:r>
      <w:proofErr w:type="spellStart"/>
      <w:r w:rsidRPr="002F43CD">
        <w:rPr>
          <w:rFonts w:ascii="Times New Roman" w:hAnsi="Times New Roman" w:cs="Times New Roman"/>
          <w:bCs/>
          <w:sz w:val="24"/>
          <w:szCs w:val="24"/>
        </w:rPr>
        <w:t>Puzuri</w:t>
      </w:r>
      <w:proofErr w:type="spellEnd"/>
      <w:r w:rsidRPr="002F43CD">
        <w:rPr>
          <w:rFonts w:ascii="Times New Roman" w:hAnsi="Times New Roman" w:cs="Times New Roman"/>
          <w:bCs/>
          <w:sz w:val="24"/>
          <w:szCs w:val="24"/>
        </w:rPr>
        <w:t xml:space="preserve"> – sakrālās </w:t>
      </w:r>
      <w:proofErr w:type="spellStart"/>
      <w:r w:rsidRPr="002F43CD">
        <w:rPr>
          <w:rFonts w:ascii="Times New Roman" w:hAnsi="Times New Roman" w:cs="Times New Roman"/>
          <w:bCs/>
          <w:sz w:val="24"/>
          <w:szCs w:val="24"/>
        </w:rPr>
        <w:t>laiktelpas</w:t>
      </w:r>
      <w:proofErr w:type="spellEnd"/>
      <w:r w:rsidRPr="002F43CD">
        <w:rPr>
          <w:rFonts w:ascii="Times New Roman" w:hAnsi="Times New Roman" w:cs="Times New Roman"/>
          <w:bCs/>
          <w:sz w:val="24"/>
          <w:szCs w:val="24"/>
        </w:rPr>
        <w:t xml:space="preserve"> simboli” un lietuviešu profesora </w:t>
      </w:r>
      <w:proofErr w:type="spellStart"/>
      <w:r w:rsidRPr="002F43CD">
        <w:rPr>
          <w:rFonts w:ascii="Times New Roman" w:hAnsi="Times New Roman" w:cs="Times New Roman"/>
          <w:bCs/>
          <w:sz w:val="24"/>
          <w:szCs w:val="24"/>
        </w:rPr>
        <w:t>Virginijausa</w:t>
      </w:r>
      <w:proofErr w:type="spellEnd"/>
      <w:r w:rsidRPr="002F43CD">
        <w:rPr>
          <w:rFonts w:ascii="Times New Roman" w:hAnsi="Times New Roman" w:cs="Times New Roman"/>
          <w:bCs/>
          <w:sz w:val="24"/>
          <w:szCs w:val="24"/>
        </w:rPr>
        <w:t xml:space="preserve"> </w:t>
      </w:r>
      <w:proofErr w:type="spellStart"/>
      <w:r w:rsidRPr="002F43CD">
        <w:rPr>
          <w:rFonts w:ascii="Times New Roman" w:hAnsi="Times New Roman" w:cs="Times New Roman"/>
          <w:bCs/>
          <w:sz w:val="24"/>
          <w:szCs w:val="24"/>
        </w:rPr>
        <w:t>Kašinsko</w:t>
      </w:r>
      <w:proofErr w:type="spellEnd"/>
      <w:r w:rsidRPr="002F43CD">
        <w:rPr>
          <w:rFonts w:ascii="Times New Roman" w:hAnsi="Times New Roman" w:cs="Times New Roman"/>
          <w:bCs/>
          <w:sz w:val="24"/>
          <w:szCs w:val="24"/>
        </w:rPr>
        <w:t xml:space="preserve"> lekciju “Sakrālā ģeometrija tautiskajos rakstos”. Seminārs noslēdzās ar uguns un bungu rituāli </w:t>
      </w:r>
      <w:proofErr w:type="spellStart"/>
      <w:r w:rsidRPr="002F43CD">
        <w:rPr>
          <w:rFonts w:ascii="Times New Roman" w:hAnsi="Times New Roman" w:cs="Times New Roman"/>
          <w:bCs/>
          <w:sz w:val="24"/>
          <w:szCs w:val="24"/>
        </w:rPr>
        <w:t>pilssaliņā</w:t>
      </w:r>
      <w:proofErr w:type="spellEnd"/>
      <w:r w:rsidRPr="002F43CD">
        <w:rPr>
          <w:rFonts w:ascii="Times New Roman" w:hAnsi="Times New Roman" w:cs="Times New Roman"/>
          <w:bCs/>
          <w:sz w:val="24"/>
          <w:szCs w:val="24"/>
        </w:rPr>
        <w:t>, kura primārā mērķauditorija bija semināra dalībnieki, taču pasākums notika brīvdabā, un to, garāmejot, varēja nobaudīt arī citi interesenti. Tiesa gan COVID – 19 pastāvošo pulcēšanās ierobežojumu dēļ pasākums netika plaši popularizēts.</w:t>
      </w:r>
    </w:p>
    <w:p w:rsidR="00AD1060" w:rsidRDefault="0073732F" w:rsidP="00661C6E">
      <w:pPr>
        <w:spacing w:after="0" w:line="240" w:lineRule="auto"/>
        <w:ind w:firstLine="720"/>
        <w:jc w:val="both"/>
      </w:pPr>
      <w:r w:rsidRPr="002F43CD">
        <w:rPr>
          <w:rFonts w:ascii="Times New Roman" w:hAnsi="Times New Roman" w:cs="Times New Roman"/>
          <w:bCs/>
          <w:sz w:val="24"/>
          <w:szCs w:val="24"/>
        </w:rPr>
        <w:t>Projekta kopējās izmaksas, ko veidoja Latvijas Nacionālā kultūras centra, Jelgavas pilsētas pašvaldības iestādes “Kultūra” un Zemgales kultūras programmas finansējums, bija 9181,52 eiro.</w:t>
      </w:r>
      <w:bookmarkStart w:id="0" w:name="_GoBack"/>
      <w:bookmarkEnd w:id="0"/>
    </w:p>
    <w:sectPr w:rsidR="00AD1060" w:rsidSect="0073732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2F"/>
    <w:rsid w:val="003C75DD"/>
    <w:rsid w:val="00661C6E"/>
    <w:rsid w:val="0073732F"/>
    <w:rsid w:val="00AD10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3732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3732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1831</Words>
  <Characters>1045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Evelīna Bučele</dc:creator>
  <cp:lastModifiedBy>Evelīna Bučele</cp:lastModifiedBy>
  <cp:revision>2</cp:revision>
  <dcterms:created xsi:type="dcterms:W3CDTF">2021-08-30T10:29:00Z</dcterms:created>
  <dcterms:modified xsi:type="dcterms:W3CDTF">2021-08-30T10:54:00Z</dcterms:modified>
</cp:coreProperties>
</file>