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E1AB" w14:textId="77777777" w:rsidR="00491700" w:rsidRDefault="00491700" w:rsidP="00491700">
      <w:r>
        <w:t>Literatūras saraksts</w:t>
      </w:r>
    </w:p>
    <w:p w14:paraId="51042101" w14:textId="77777777" w:rsidR="00491700" w:rsidRDefault="00491700" w:rsidP="00491700">
      <w:r>
        <w:t xml:space="preserve">Baltgalve-Treimane, Lilija (2018) </w:t>
      </w:r>
      <w:proofErr w:type="spellStart"/>
      <w:r w:rsidRPr="00BD6E27">
        <w:rPr>
          <w:i/>
        </w:rPr>
        <w:t>Celaines</w:t>
      </w:r>
      <w:proofErr w:type="spellEnd"/>
      <w:r w:rsidRPr="00BD6E27">
        <w:rPr>
          <w:i/>
        </w:rPr>
        <w:t xml:space="preserve">: </w:t>
      </w:r>
      <w:proofErr w:type="spellStart"/>
      <w:r w:rsidRPr="00BD6E27">
        <w:rPr>
          <w:i/>
        </w:rPr>
        <w:t>celu</w:t>
      </w:r>
      <w:proofErr w:type="spellEnd"/>
      <w:r w:rsidRPr="00BD6E27">
        <w:rPr>
          <w:i/>
        </w:rPr>
        <w:t xml:space="preserve"> jostu un apaudu aušana</w:t>
      </w:r>
      <w:r>
        <w:rPr>
          <w:i/>
        </w:rPr>
        <w:t xml:space="preserve">. </w:t>
      </w:r>
      <w:r>
        <w:t>Rīga: [Rakstu Pūrs]</w:t>
      </w:r>
    </w:p>
    <w:p w14:paraId="267312EF" w14:textId="77777777" w:rsidR="00491700" w:rsidRPr="009B03E0" w:rsidRDefault="00491700" w:rsidP="00491700">
      <w:proofErr w:type="spellStart"/>
      <w:r>
        <w:t>Bička</w:t>
      </w:r>
      <w:proofErr w:type="spellEnd"/>
      <w:r>
        <w:t xml:space="preserve">, Anete (1990) </w:t>
      </w:r>
      <w:r w:rsidRPr="009B03E0">
        <w:t>Vēlreiz… un no jauna par Lielvārdes jostām</w:t>
      </w:r>
      <w:r>
        <w:t>.</w:t>
      </w:r>
      <w:r w:rsidRPr="009B03E0">
        <w:t xml:space="preserve"> </w:t>
      </w:r>
      <w:r w:rsidRPr="00BD6E27">
        <w:rPr>
          <w:i/>
        </w:rPr>
        <w:t>Dabas un vēstures  kalendārs 1991.gadam.</w:t>
      </w:r>
      <w:r w:rsidRPr="009B03E0">
        <w:t xml:space="preserve"> </w:t>
      </w:r>
      <w:r>
        <w:t xml:space="preserve">Rīga: Zinātne, </w:t>
      </w:r>
      <w:r w:rsidRPr="009B03E0">
        <w:t>251.</w:t>
      </w:r>
      <w:r>
        <w:t>–</w:t>
      </w:r>
      <w:r w:rsidRPr="009B03E0">
        <w:t>256.</w:t>
      </w:r>
      <w:r>
        <w:t xml:space="preserve"> </w:t>
      </w:r>
      <w:r w:rsidRPr="009B03E0">
        <w:t>lpp.</w:t>
      </w:r>
    </w:p>
    <w:p w14:paraId="27AA200F" w14:textId="77777777" w:rsidR="00491700" w:rsidRPr="009B03E0" w:rsidRDefault="00491700" w:rsidP="00491700">
      <w:proofErr w:type="spellStart"/>
      <w:r>
        <w:t>Bička</w:t>
      </w:r>
      <w:proofErr w:type="spellEnd"/>
      <w:r>
        <w:t xml:space="preserve">, Anete (1991) </w:t>
      </w:r>
      <w:r w:rsidRPr="009B03E0">
        <w:t>Pārdomas par Lielvārdes jostām</w:t>
      </w:r>
      <w:r>
        <w:t>.</w:t>
      </w:r>
      <w:r w:rsidRPr="009B03E0">
        <w:t xml:space="preserve"> </w:t>
      </w:r>
      <w:r w:rsidRPr="00BD6E27">
        <w:rPr>
          <w:i/>
        </w:rPr>
        <w:t>Daugavas raksti</w:t>
      </w:r>
      <w:r>
        <w:t xml:space="preserve">. - Rīga: Zinātne, </w:t>
      </w:r>
      <w:r w:rsidRPr="009B03E0">
        <w:t xml:space="preserve"> 88.</w:t>
      </w:r>
      <w:r>
        <w:t>–</w:t>
      </w:r>
      <w:r w:rsidRPr="009B03E0">
        <w:t>100.</w:t>
      </w:r>
      <w:r>
        <w:t xml:space="preserve"> </w:t>
      </w:r>
      <w:r w:rsidRPr="009B03E0">
        <w:t>lpp.</w:t>
      </w:r>
    </w:p>
    <w:p w14:paraId="449CB2FF" w14:textId="77777777" w:rsidR="00491700" w:rsidRDefault="00491700" w:rsidP="00491700">
      <w:proofErr w:type="spellStart"/>
      <w:r>
        <w:t>Birgel</w:t>
      </w:r>
      <w:proofErr w:type="spellEnd"/>
      <w:r>
        <w:t xml:space="preserve">-Paegle, Alma (1925) Celi. </w:t>
      </w:r>
      <w:r w:rsidRPr="00BD6E27">
        <w:rPr>
          <w:i/>
        </w:rPr>
        <w:t>Latvijas Saule</w:t>
      </w:r>
      <w:r>
        <w:t>. Nr. 28–30: 17(321). lpp.</w:t>
      </w:r>
    </w:p>
    <w:p w14:paraId="4A8BA86B" w14:textId="77777777" w:rsidR="00491700" w:rsidRPr="009E5B36" w:rsidRDefault="00491700" w:rsidP="00491700">
      <w:proofErr w:type="spellStart"/>
      <w:r>
        <w:t>Dzērvītis</w:t>
      </w:r>
      <w:proofErr w:type="spellEnd"/>
      <w:r>
        <w:t xml:space="preserve">, Aleksandra, Treimanis, Lilija (1982) </w:t>
      </w:r>
      <w:r w:rsidRPr="00BD6E27">
        <w:rPr>
          <w:i/>
        </w:rPr>
        <w:t>Latviešu jostas</w:t>
      </w:r>
      <w:r>
        <w:t xml:space="preserve">. Kanāda: Toronto Daugavas </w:t>
      </w:r>
      <w:proofErr w:type="spellStart"/>
      <w:r>
        <w:t>Vanadzes</w:t>
      </w:r>
      <w:proofErr w:type="spellEnd"/>
    </w:p>
    <w:p w14:paraId="6AC8EB28" w14:textId="77777777" w:rsidR="00491700" w:rsidRDefault="00491700" w:rsidP="00491700">
      <w:proofErr w:type="spellStart"/>
      <w:r>
        <w:t>Ģinters</w:t>
      </w:r>
      <w:proofErr w:type="spellEnd"/>
      <w:r>
        <w:t xml:space="preserve">, Voldemārs (1936) Latviešu tautas tērpa </w:t>
      </w:r>
      <w:proofErr w:type="spellStart"/>
      <w:r>
        <w:t>aizvēsture</w:t>
      </w:r>
      <w:proofErr w:type="spellEnd"/>
      <w:r>
        <w:t xml:space="preserve">. </w:t>
      </w:r>
      <w:r w:rsidRPr="00BD6E27">
        <w:rPr>
          <w:i/>
        </w:rPr>
        <w:t>Ievads latviešu tautas tērpu vēsturē</w:t>
      </w:r>
      <w:r>
        <w:rPr>
          <w:i/>
        </w:rPr>
        <w:t xml:space="preserve">. </w:t>
      </w:r>
      <w:r>
        <w:t xml:space="preserve">Rīga: </w:t>
      </w:r>
      <w:proofErr w:type="spellStart"/>
      <w:r>
        <w:t>J.Grīnbergs</w:t>
      </w:r>
      <w:proofErr w:type="spellEnd"/>
      <w:r>
        <w:t>, 6.–92. lpp.</w:t>
      </w:r>
    </w:p>
    <w:p w14:paraId="38F25904" w14:textId="77777777" w:rsidR="00491700" w:rsidRDefault="00491700" w:rsidP="00491700">
      <w:r>
        <w:t xml:space="preserve">Ivanova, Gundega, </w:t>
      </w:r>
      <w:proofErr w:type="spellStart"/>
      <w:r>
        <w:t>Madre</w:t>
      </w:r>
      <w:proofErr w:type="spellEnd"/>
      <w:r>
        <w:t xml:space="preserve">, Ilga (1968) </w:t>
      </w:r>
      <w:r w:rsidRPr="00BD6E27">
        <w:rPr>
          <w:i/>
        </w:rPr>
        <w:t>Jostu raksti</w:t>
      </w:r>
      <w:r>
        <w:t>. Rīga: Liesma</w:t>
      </w:r>
    </w:p>
    <w:p w14:paraId="444DAF1E" w14:textId="77777777" w:rsidR="00491700" w:rsidRPr="009B03E0" w:rsidRDefault="00491700" w:rsidP="00491700">
      <w:proofErr w:type="spellStart"/>
      <w:r>
        <w:t>Karlsone</w:t>
      </w:r>
      <w:proofErr w:type="spellEnd"/>
      <w:r>
        <w:t xml:space="preserve">, Anete (1992) </w:t>
      </w:r>
      <w:r w:rsidRPr="009B03E0">
        <w:t>Sens jostu raksta kompozīcijas pamatprinci</w:t>
      </w:r>
      <w:r>
        <w:t xml:space="preserve">ps. </w:t>
      </w:r>
      <w:r w:rsidRPr="00BD6E27">
        <w:rPr>
          <w:i/>
        </w:rPr>
        <w:t>Dabas un vēstures kalendārs 1993.gadam</w:t>
      </w:r>
      <w:r>
        <w:t>. -Rīga: Zinātne, 229.–</w:t>
      </w:r>
      <w:r w:rsidRPr="009B03E0">
        <w:t>233.</w:t>
      </w:r>
      <w:r>
        <w:t xml:space="preserve"> </w:t>
      </w:r>
      <w:r w:rsidRPr="009B03E0">
        <w:t>lpp.</w:t>
      </w:r>
    </w:p>
    <w:p w14:paraId="7343E25E" w14:textId="77777777" w:rsidR="00491700" w:rsidRPr="009B03E0" w:rsidRDefault="00491700" w:rsidP="00491700">
      <w:proofErr w:type="spellStart"/>
      <w:r>
        <w:t>Karlsone</w:t>
      </w:r>
      <w:proofErr w:type="spellEnd"/>
      <w:r>
        <w:t xml:space="preserve">, Anete (1993) </w:t>
      </w:r>
      <w:r w:rsidRPr="009B03E0">
        <w:t>Ieskats latviešu jostu raksta ornamenta izpētes problēmās</w:t>
      </w:r>
      <w:r>
        <w:t>.</w:t>
      </w:r>
      <w:r w:rsidRPr="009B03E0">
        <w:t xml:space="preserve"> </w:t>
      </w:r>
      <w:r w:rsidRPr="00BD6E27">
        <w:rPr>
          <w:i/>
        </w:rPr>
        <w:t>Latvijas Vēstures Institūta Žurnāls</w:t>
      </w:r>
      <w:r>
        <w:t>, Nr. 2: 19.–</w:t>
      </w:r>
      <w:r w:rsidRPr="009B03E0">
        <w:t>31.</w:t>
      </w:r>
      <w:r>
        <w:t xml:space="preserve"> </w:t>
      </w:r>
      <w:r w:rsidRPr="009B03E0">
        <w:t>lpp.</w:t>
      </w:r>
    </w:p>
    <w:p w14:paraId="0E503380" w14:textId="77777777" w:rsidR="00491700" w:rsidRDefault="00491700" w:rsidP="00491700">
      <w:proofErr w:type="spellStart"/>
      <w:r>
        <w:t>Karlsone</w:t>
      </w:r>
      <w:proofErr w:type="spellEnd"/>
      <w:r>
        <w:t xml:space="preserve">, Anete (1994) </w:t>
      </w:r>
      <w:r w:rsidRPr="009B03E0">
        <w:t>“Zalktis” latviešu jostu audumos</w:t>
      </w:r>
      <w:r>
        <w:t>.</w:t>
      </w:r>
      <w:r w:rsidRPr="009B03E0">
        <w:t xml:space="preserve"> </w:t>
      </w:r>
      <w:r w:rsidRPr="00BD6E27">
        <w:rPr>
          <w:i/>
        </w:rPr>
        <w:t>Ornaments Latvijā: materiāli mākslas vēsturei.</w:t>
      </w:r>
      <w:r>
        <w:t xml:space="preserve"> </w:t>
      </w:r>
      <w:r w:rsidRPr="009B03E0">
        <w:t>R</w:t>
      </w:r>
      <w:r>
        <w:t xml:space="preserve">īga: Zinātne, </w:t>
      </w:r>
      <w:r w:rsidRPr="009B03E0">
        <w:t>78.</w:t>
      </w:r>
      <w:r>
        <w:t>–</w:t>
      </w:r>
      <w:r w:rsidRPr="009B03E0">
        <w:t>84.</w:t>
      </w:r>
      <w:r>
        <w:t xml:space="preserve"> </w:t>
      </w:r>
      <w:r w:rsidRPr="009B03E0">
        <w:t>lpp.</w:t>
      </w:r>
    </w:p>
    <w:p w14:paraId="35D47903" w14:textId="77777777" w:rsidR="00491700" w:rsidRDefault="00491700" w:rsidP="00491700">
      <w:proofErr w:type="spellStart"/>
      <w:r>
        <w:t>Karlsone</w:t>
      </w:r>
      <w:proofErr w:type="spellEnd"/>
      <w:r>
        <w:t>, Anete (1996) Izzudušo Kurzemes jostu meklējumi. Latvijas Vēstures Institūta Žurnāls, Nr. 3: 58.–72. lpp.</w:t>
      </w:r>
    </w:p>
    <w:p w14:paraId="333334D1" w14:textId="77777777" w:rsidR="00491700" w:rsidRPr="00637A95" w:rsidRDefault="00491700" w:rsidP="00491700">
      <w:proofErr w:type="spellStart"/>
      <w:r>
        <w:t>Karlsone</w:t>
      </w:r>
      <w:proofErr w:type="spellEnd"/>
      <w:r>
        <w:t xml:space="preserve">, Anete (1996) Jaunatklātais Kurzemes jostu tipoloģijā. Četri Alsungas rakstaino jostu tipi. </w:t>
      </w:r>
      <w:r w:rsidRPr="00BD6E27">
        <w:rPr>
          <w:i/>
        </w:rPr>
        <w:t>Latvijas ZA Vēstis</w:t>
      </w:r>
      <w:r>
        <w:t>, Nr. 6: 83.–92. lpp.</w:t>
      </w:r>
    </w:p>
    <w:p w14:paraId="4E7E0FC4" w14:textId="77777777" w:rsidR="00491700" w:rsidRDefault="00491700" w:rsidP="00491700">
      <w:proofErr w:type="spellStart"/>
      <w:r>
        <w:t>Karlsone</w:t>
      </w:r>
      <w:proofErr w:type="spellEnd"/>
      <w:r>
        <w:t>, Anete (1998) Latviešu austās jostas Baltijas jūras reģiona kontekstā.  Latvijas Vēstures Institūta Žurnāls, Nr. 1.: 58.—75. lpp.</w:t>
      </w:r>
    </w:p>
    <w:p w14:paraId="552FA3E0" w14:textId="77777777" w:rsidR="00491700" w:rsidRDefault="00491700" w:rsidP="00491700">
      <w:proofErr w:type="spellStart"/>
      <w:r>
        <w:t>Karlsone</w:t>
      </w:r>
      <w:proofErr w:type="spellEnd"/>
      <w:r>
        <w:t xml:space="preserve">, Anete (2014) </w:t>
      </w:r>
      <w:r w:rsidRPr="00BD6E27">
        <w:rPr>
          <w:i/>
        </w:rPr>
        <w:t>Rakstainās jostas: kopīgais kultūrslān</w:t>
      </w:r>
      <w:r w:rsidRPr="009E5B36">
        <w:rPr>
          <w:i/>
        </w:rPr>
        <w:t>is.</w:t>
      </w:r>
      <w:r w:rsidRPr="00BD6E27">
        <w:rPr>
          <w:i/>
        </w:rPr>
        <w:t xml:space="preserve"> </w:t>
      </w:r>
      <w:proofErr w:type="spellStart"/>
      <w:r w:rsidRPr="00BD6E27">
        <w:rPr>
          <w:i/>
        </w:rPr>
        <w:t>Patterned</w:t>
      </w:r>
      <w:proofErr w:type="spellEnd"/>
      <w:r w:rsidRPr="00BD6E27">
        <w:rPr>
          <w:i/>
        </w:rPr>
        <w:t xml:space="preserve"> </w:t>
      </w:r>
      <w:proofErr w:type="spellStart"/>
      <w:r w:rsidRPr="00BD6E27">
        <w:rPr>
          <w:i/>
        </w:rPr>
        <w:t>sashes</w:t>
      </w:r>
      <w:proofErr w:type="spellEnd"/>
      <w:r w:rsidRPr="00BD6E27">
        <w:rPr>
          <w:i/>
        </w:rPr>
        <w:t xml:space="preserve">: </w:t>
      </w:r>
      <w:proofErr w:type="spellStart"/>
      <w:r w:rsidRPr="00BD6E27">
        <w:rPr>
          <w:i/>
        </w:rPr>
        <w:t>the</w:t>
      </w:r>
      <w:proofErr w:type="spellEnd"/>
      <w:r w:rsidRPr="00BD6E27">
        <w:rPr>
          <w:i/>
        </w:rPr>
        <w:t xml:space="preserve"> </w:t>
      </w:r>
      <w:proofErr w:type="spellStart"/>
      <w:r w:rsidRPr="00BD6E27">
        <w:rPr>
          <w:i/>
        </w:rPr>
        <w:t>common</w:t>
      </w:r>
      <w:proofErr w:type="spellEnd"/>
      <w:r w:rsidRPr="00BD6E27">
        <w:rPr>
          <w:i/>
        </w:rPr>
        <w:t xml:space="preserve"> </w:t>
      </w:r>
      <w:proofErr w:type="spellStart"/>
      <w:r w:rsidRPr="00BD6E27">
        <w:rPr>
          <w:i/>
        </w:rPr>
        <w:t>cultural</w:t>
      </w:r>
      <w:proofErr w:type="spellEnd"/>
      <w:r w:rsidRPr="00BD6E27">
        <w:rPr>
          <w:i/>
        </w:rPr>
        <w:t xml:space="preserve"> </w:t>
      </w:r>
      <w:proofErr w:type="spellStart"/>
      <w:r w:rsidRPr="00BD6E27">
        <w:rPr>
          <w:i/>
        </w:rPr>
        <w:t>layer</w:t>
      </w:r>
      <w:proofErr w:type="spellEnd"/>
      <w:r>
        <w:t>. [Rīga]: Latvijas Nacionālais kultūras centrs</w:t>
      </w:r>
    </w:p>
    <w:p w14:paraId="1FAEA1C4" w14:textId="77777777" w:rsidR="00491700" w:rsidRDefault="00491700" w:rsidP="00491700">
      <w:r>
        <w:t xml:space="preserve">Lauva, J. (1894) Sieviešu tautiskais apģērbs Lielvārdē. </w:t>
      </w:r>
      <w:r w:rsidRPr="00BD6E27">
        <w:rPr>
          <w:i/>
        </w:rPr>
        <w:t>Etnogrāfiskas ziņas par latviešiem. Laikraksta “Dienas Lapa” pielikums</w:t>
      </w:r>
      <w:r>
        <w:t xml:space="preserve"> Nr.7</w:t>
      </w:r>
    </w:p>
    <w:p w14:paraId="0980AA6F" w14:textId="77777777" w:rsidR="00491700" w:rsidRDefault="00491700" w:rsidP="00491700">
      <w:r>
        <w:t xml:space="preserve">Niedre, Jānis (1930) Krustpils apvidus jostas. </w:t>
      </w:r>
      <w:r w:rsidRPr="00BD6E27">
        <w:rPr>
          <w:i/>
        </w:rPr>
        <w:t>Valsts vēsturiskā muzeja krājumi</w:t>
      </w:r>
      <w:r>
        <w:t>. Rīga: Valsts vēsturiskais muzejs</w:t>
      </w:r>
    </w:p>
    <w:p w14:paraId="281709B7" w14:textId="77777777" w:rsidR="00491700" w:rsidRDefault="00491700" w:rsidP="00491700">
      <w:r>
        <w:t xml:space="preserve">Paegle, Eduards (1925) Jostu gali. </w:t>
      </w:r>
      <w:r w:rsidRPr="00BD6E27">
        <w:rPr>
          <w:i/>
        </w:rPr>
        <w:t>Latvijas Saule</w:t>
      </w:r>
      <w:r>
        <w:t>, Nr. 34: 12–14.(364.–366.) lpp.</w:t>
      </w:r>
    </w:p>
    <w:p w14:paraId="16DC7D76" w14:textId="77777777" w:rsidR="00491700" w:rsidRDefault="00491700" w:rsidP="00491700">
      <w:r>
        <w:lastRenderedPageBreak/>
        <w:t>Paegle, Eduards (1929) Cels. Latvijas Saule, Nr. 77–78: 5.–6. (841.–842.) lpp.</w:t>
      </w:r>
    </w:p>
    <w:p w14:paraId="23C5D263" w14:textId="77777777" w:rsidR="00491700" w:rsidRDefault="00491700" w:rsidP="00491700">
      <w:r>
        <w:t xml:space="preserve">Zariņa, Anna (1970) </w:t>
      </w:r>
      <w:r w:rsidRPr="00BD6E27">
        <w:rPr>
          <w:i/>
        </w:rPr>
        <w:t>Seno latgaļu apģērbs 7.–13.gs</w:t>
      </w:r>
      <w:r>
        <w:t>. Rīga: Zinātne</w:t>
      </w:r>
    </w:p>
    <w:p w14:paraId="7724F47B" w14:textId="77777777" w:rsidR="00491700" w:rsidRDefault="00491700" w:rsidP="00491700">
      <w:r>
        <w:t xml:space="preserve">Zariņa, Anna (1988) </w:t>
      </w:r>
      <w:r w:rsidRPr="00BD6E27">
        <w:rPr>
          <w:i/>
        </w:rPr>
        <w:t>Lībiešu apģērbs 10.–13.gs</w:t>
      </w:r>
      <w:r>
        <w:t>. Rīga: Zinātne</w:t>
      </w:r>
    </w:p>
    <w:p w14:paraId="5FC40EB0" w14:textId="77777777" w:rsidR="00491700" w:rsidRDefault="00491700" w:rsidP="00491700">
      <w:proofErr w:type="spellStart"/>
      <w:r>
        <w:t>Žeiere</w:t>
      </w:r>
      <w:proofErr w:type="spellEnd"/>
      <w:r>
        <w:t xml:space="preserve">, Irita (2008) </w:t>
      </w:r>
      <w:r w:rsidRPr="00BD6E27">
        <w:rPr>
          <w:i/>
        </w:rPr>
        <w:t>Arheoloģiskās liecības par apģērbu Latvijā 13.-18. gadsimtā</w:t>
      </w:r>
      <w:r>
        <w:rPr>
          <w:i/>
        </w:rPr>
        <w:t xml:space="preserve">. </w:t>
      </w:r>
      <w:r>
        <w:t>Rīga: Latvijas Nacionālais vēstures muzejs</w:t>
      </w:r>
    </w:p>
    <w:p w14:paraId="566E1061" w14:textId="77777777" w:rsidR="00E51C0A" w:rsidRDefault="00E51C0A"/>
    <w:sectPr w:rsidR="00E51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3F"/>
    <w:rsid w:val="00491700"/>
    <w:rsid w:val="0076133F"/>
    <w:rsid w:val="00A76EE8"/>
    <w:rsid w:val="00E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5C1FB-8A1F-4D49-B754-9CA8C0D2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00"/>
  </w:style>
  <w:style w:type="paragraph" w:styleId="Heading1">
    <w:name w:val="heading 1"/>
    <w:basedOn w:val="Normal"/>
    <w:next w:val="Normal"/>
    <w:link w:val="Heading1Char"/>
    <w:uiPriority w:val="9"/>
    <w:qFormat/>
    <w:rsid w:val="00761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1487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Kristapure</dc:creator>
  <cp:keywords/>
  <dc:description/>
  <cp:lastModifiedBy>Sintija Kristapure</cp:lastModifiedBy>
  <cp:revision>2</cp:revision>
  <dcterms:created xsi:type="dcterms:W3CDTF">2024-05-29T17:16:00Z</dcterms:created>
  <dcterms:modified xsi:type="dcterms:W3CDTF">2024-05-29T17:17:00Z</dcterms:modified>
</cp:coreProperties>
</file>